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1F23" w14:textId="77777777" w:rsidR="00427BC2" w:rsidRDefault="00427BC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A94532A" w14:textId="7DD9B0C5" w:rsidR="00427BC2" w:rsidRDefault="00427BC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4736BF" w14:textId="735FD1B7" w:rsidR="00427BC2" w:rsidRDefault="00995401" w:rsidP="00995401">
      <w:pPr>
        <w:tabs>
          <w:tab w:val="left" w:pos="2304"/>
        </w:tabs>
        <w:spacing w:before="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20BF19D" w14:textId="7DCB5DC8" w:rsidR="00427BC2" w:rsidRDefault="00897D3C">
      <w:pPr>
        <w:spacing w:before="59"/>
        <w:ind w:left="1462"/>
        <w:rPr>
          <w:rFonts w:ascii="Calibri Light" w:eastAsia="Calibri Light" w:hAnsi="Calibri Light" w:cs="Calibri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727E82" wp14:editId="225DBF7C">
            <wp:simplePos x="0" y="0"/>
            <wp:positionH relativeFrom="page">
              <wp:posOffset>457200</wp:posOffset>
            </wp:positionH>
            <wp:positionV relativeFrom="paragraph">
              <wp:posOffset>-371475</wp:posOffset>
            </wp:positionV>
            <wp:extent cx="2152650" cy="552450"/>
            <wp:effectExtent l="0" t="0" r="0" b="0"/>
            <wp:wrapNone/>
            <wp:docPr id="99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5B82352" w:rsidRPr="08085EA1">
        <w:rPr>
          <w:rFonts w:ascii="Calibri Light"/>
          <w:color w:val="2F5496"/>
          <w:spacing w:val="17"/>
          <w:sz w:val="20"/>
          <w:szCs w:val="20"/>
        </w:rPr>
        <w:t>Workforce</w:t>
      </w:r>
      <w:r w:rsidR="35B82352" w:rsidRPr="08085EA1">
        <w:rPr>
          <w:rFonts w:ascii="Calibri Light"/>
          <w:color w:val="2F5496"/>
          <w:spacing w:val="28"/>
          <w:sz w:val="20"/>
          <w:szCs w:val="20"/>
        </w:rPr>
        <w:t xml:space="preserve"> </w:t>
      </w:r>
      <w:r w:rsidR="35B82352" w:rsidRPr="08085EA1">
        <w:rPr>
          <w:rFonts w:ascii="Calibri Light"/>
          <w:color w:val="2F5496"/>
          <w:spacing w:val="18"/>
          <w:sz w:val="20"/>
          <w:szCs w:val="20"/>
        </w:rPr>
        <w:t>Development</w:t>
      </w:r>
      <w:r w:rsidR="35B82352" w:rsidRPr="08085EA1">
        <w:rPr>
          <w:rFonts w:ascii="Calibri Light"/>
          <w:color w:val="2F5496"/>
          <w:spacing w:val="28"/>
          <w:sz w:val="20"/>
          <w:szCs w:val="20"/>
        </w:rPr>
        <w:t xml:space="preserve"> </w:t>
      </w:r>
      <w:r w:rsidR="35B82352" w:rsidRPr="08085EA1">
        <w:rPr>
          <w:rFonts w:ascii="Calibri Light"/>
          <w:color w:val="2F5496"/>
          <w:spacing w:val="15"/>
          <w:sz w:val="20"/>
          <w:szCs w:val="20"/>
        </w:rPr>
        <w:t>Board</w:t>
      </w:r>
    </w:p>
    <w:p w14:paraId="3F40DEAA" w14:textId="77777777" w:rsidR="00427BC2" w:rsidRDefault="00427BC2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14:paraId="36AAF64D" w14:textId="13650551" w:rsidR="00427BC2" w:rsidRPr="00E82C91" w:rsidRDefault="00897D3C">
      <w:pPr>
        <w:pStyle w:val="Heading2"/>
        <w:spacing w:line="275" w:lineRule="auto"/>
        <w:ind w:left="3192" w:right="2935"/>
        <w:jc w:val="center"/>
        <w:rPr>
          <w:b w:val="0"/>
          <w:bCs w:val="0"/>
          <w:sz w:val="28"/>
          <w:szCs w:val="28"/>
        </w:rPr>
      </w:pPr>
      <w:r>
        <w:rPr>
          <w:color w:val="212121"/>
          <w:spacing w:val="14"/>
        </w:rPr>
        <w:t>Lake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16"/>
        </w:rPr>
        <w:t>County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17"/>
        </w:rPr>
        <w:t>Workforce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17"/>
        </w:rPr>
        <w:t>Development</w:t>
      </w:r>
      <w:r>
        <w:rPr>
          <w:color w:val="212121"/>
          <w:spacing w:val="37"/>
        </w:rPr>
        <w:t xml:space="preserve"> </w:t>
      </w:r>
      <w:r>
        <w:rPr>
          <w:color w:val="212121"/>
          <w:spacing w:val="15"/>
        </w:rPr>
        <w:t>Board</w:t>
      </w:r>
      <w:r>
        <w:rPr>
          <w:color w:val="212121"/>
          <w:spacing w:val="44"/>
          <w:w w:val="99"/>
        </w:rPr>
        <w:t xml:space="preserve"> </w:t>
      </w:r>
      <w:r w:rsidRPr="00E82C91">
        <w:rPr>
          <w:color w:val="92D050"/>
          <w:spacing w:val="17"/>
          <w:sz w:val="28"/>
          <w:szCs w:val="28"/>
        </w:rPr>
        <w:t>Executive</w:t>
      </w:r>
      <w:r w:rsidRPr="00E82C91">
        <w:rPr>
          <w:color w:val="92D050"/>
          <w:spacing w:val="33"/>
          <w:sz w:val="28"/>
          <w:szCs w:val="28"/>
        </w:rPr>
        <w:t xml:space="preserve"> </w:t>
      </w:r>
      <w:r w:rsidRPr="00E82C91">
        <w:rPr>
          <w:color w:val="92D050"/>
          <w:spacing w:val="17"/>
          <w:sz w:val="28"/>
          <w:szCs w:val="28"/>
        </w:rPr>
        <w:t>Committee</w:t>
      </w:r>
    </w:p>
    <w:p w14:paraId="4E6DB983" w14:textId="455898EA" w:rsidR="009F4AEF" w:rsidRPr="00ED11DD" w:rsidRDefault="00650F4E" w:rsidP="009F4AEF">
      <w:pPr>
        <w:spacing w:before="45"/>
        <w:ind w:left="2124" w:right="18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212121"/>
          <w:spacing w:val="17"/>
          <w:sz w:val="24"/>
          <w:szCs w:val="24"/>
        </w:rPr>
        <w:t>Wednesday</w:t>
      </w:r>
      <w:r w:rsidR="002D07CC" w:rsidRPr="1F2520FE">
        <w:rPr>
          <w:rFonts w:ascii="Calibri"/>
          <w:b/>
          <w:color w:val="212121"/>
          <w:spacing w:val="17"/>
          <w:sz w:val="24"/>
          <w:szCs w:val="24"/>
        </w:rPr>
        <w:t>,</w:t>
      </w:r>
      <w:r>
        <w:rPr>
          <w:rFonts w:ascii="Calibri"/>
          <w:b/>
          <w:color w:val="212121"/>
          <w:spacing w:val="17"/>
          <w:sz w:val="24"/>
          <w:szCs w:val="24"/>
        </w:rPr>
        <w:t xml:space="preserve"> </w:t>
      </w:r>
      <w:r w:rsidR="009F4AEF">
        <w:rPr>
          <w:rFonts w:ascii="Calibri"/>
          <w:b/>
          <w:color w:val="212121"/>
          <w:spacing w:val="17"/>
          <w:sz w:val="24"/>
          <w:szCs w:val="24"/>
        </w:rPr>
        <w:t>June 3</w:t>
      </w:r>
      <w:r>
        <w:rPr>
          <w:rFonts w:ascii="Calibri"/>
          <w:b/>
          <w:color w:val="212121"/>
          <w:spacing w:val="17"/>
          <w:sz w:val="24"/>
          <w:szCs w:val="24"/>
        </w:rPr>
        <w:t>,</w:t>
      </w:r>
      <w:r w:rsidR="002D07CC" w:rsidRPr="1F2520FE">
        <w:rPr>
          <w:rFonts w:ascii="Calibri"/>
          <w:b/>
          <w:color w:val="212121"/>
          <w:spacing w:val="17"/>
          <w:sz w:val="24"/>
          <w:szCs w:val="24"/>
        </w:rPr>
        <w:t xml:space="preserve"> 2020</w:t>
      </w:r>
      <w:r w:rsidR="00897D3C" w:rsidRPr="1F2520FE">
        <w:rPr>
          <w:rFonts w:ascii="Calibri"/>
          <w:b/>
          <w:color w:val="212121"/>
          <w:spacing w:val="35"/>
          <w:sz w:val="24"/>
          <w:szCs w:val="24"/>
        </w:rPr>
        <w:t xml:space="preserve"> </w:t>
      </w:r>
      <w:r w:rsidR="00897D3C" w:rsidRPr="1F2520FE">
        <w:rPr>
          <w:rFonts w:ascii="Calibri"/>
          <w:b/>
          <w:color w:val="212121"/>
          <w:spacing w:val="9"/>
          <w:sz w:val="24"/>
          <w:szCs w:val="24"/>
        </w:rPr>
        <w:t>at</w:t>
      </w:r>
      <w:r w:rsidR="00897D3C" w:rsidRPr="1F2520FE">
        <w:rPr>
          <w:rFonts w:ascii="Calibri"/>
          <w:b/>
          <w:color w:val="212121"/>
          <w:spacing w:val="35"/>
          <w:sz w:val="24"/>
          <w:szCs w:val="24"/>
        </w:rPr>
        <w:t xml:space="preserve"> </w:t>
      </w:r>
      <w:r w:rsidR="00897D3C" w:rsidRPr="1F2520FE">
        <w:rPr>
          <w:rFonts w:ascii="Calibri"/>
          <w:b/>
          <w:color w:val="212121"/>
          <w:spacing w:val="14"/>
          <w:sz w:val="24"/>
          <w:szCs w:val="24"/>
        </w:rPr>
        <w:t>8:</w:t>
      </w:r>
      <w:r>
        <w:rPr>
          <w:rFonts w:ascii="Calibri"/>
          <w:b/>
          <w:color w:val="212121"/>
          <w:spacing w:val="14"/>
          <w:sz w:val="24"/>
          <w:szCs w:val="24"/>
        </w:rPr>
        <w:t>15</w:t>
      </w:r>
      <w:r w:rsidR="00897D3C" w:rsidRPr="1F2520FE">
        <w:rPr>
          <w:rFonts w:ascii="Calibri"/>
          <w:b/>
          <w:color w:val="212121"/>
          <w:spacing w:val="35"/>
          <w:sz w:val="24"/>
          <w:szCs w:val="24"/>
        </w:rPr>
        <w:t xml:space="preserve"> </w:t>
      </w:r>
      <w:r w:rsidR="00897D3C" w:rsidRPr="1F2520FE">
        <w:rPr>
          <w:rFonts w:ascii="Calibri"/>
          <w:b/>
          <w:color w:val="212121"/>
          <w:spacing w:val="11"/>
          <w:sz w:val="24"/>
          <w:szCs w:val="24"/>
        </w:rPr>
        <w:t>AM</w:t>
      </w:r>
      <w:r w:rsidR="00897D3C" w:rsidRPr="1F2520FE">
        <w:rPr>
          <w:rFonts w:ascii="Calibri"/>
          <w:b/>
          <w:color w:val="212121"/>
          <w:spacing w:val="-32"/>
          <w:sz w:val="24"/>
          <w:szCs w:val="24"/>
        </w:rPr>
        <w:t xml:space="preserve"> </w:t>
      </w:r>
      <w:r w:rsidR="008B62E6">
        <w:rPr>
          <w:rFonts w:ascii="Calibri"/>
          <w:b/>
          <w:color w:val="212121"/>
          <w:spacing w:val="-32"/>
          <w:sz w:val="24"/>
          <w:szCs w:val="24"/>
        </w:rPr>
        <w:br/>
      </w:r>
      <w:hyperlink r:id="rId11" w:history="1">
        <w:r w:rsidR="008B62E6" w:rsidRPr="00663277">
          <w:rPr>
            <w:b/>
            <w:color w:val="212121"/>
            <w:spacing w:val="17"/>
            <w:sz w:val="24"/>
            <w:szCs w:val="24"/>
          </w:rPr>
          <w:t>Zoom Meeting</w:t>
        </w:r>
      </w:hyperlink>
      <w:r w:rsidR="00275957">
        <w:rPr>
          <w:rFonts w:ascii="Calibri"/>
          <w:b/>
          <w:color w:val="212121"/>
          <w:spacing w:val="17"/>
          <w:sz w:val="24"/>
          <w:szCs w:val="24"/>
        </w:rPr>
        <w:t xml:space="preserve"> URL</w:t>
      </w:r>
      <w:r w:rsidR="008B62E6" w:rsidRPr="00663277">
        <w:rPr>
          <w:rFonts w:ascii="Calibri"/>
          <w:b/>
          <w:color w:val="212121"/>
          <w:spacing w:val="17"/>
          <w:sz w:val="24"/>
          <w:szCs w:val="24"/>
        </w:rPr>
        <w:t>:</w:t>
      </w:r>
      <w:r w:rsidR="009F4AEF">
        <w:rPr>
          <w:rFonts w:ascii="Calibri"/>
          <w:b/>
          <w:color w:val="212121"/>
          <w:spacing w:val="17"/>
          <w:sz w:val="24"/>
          <w:szCs w:val="24"/>
        </w:rPr>
        <w:t xml:space="preserve"> </w:t>
      </w:r>
      <w:hyperlink r:id="rId12" w:history="1">
        <w:r w:rsidR="009F4AEF" w:rsidRPr="00ED11DD">
          <w:rPr>
            <w:rStyle w:val="Hyperlink"/>
            <w:rFonts w:ascii="Calibri" w:hAnsi="Calibri" w:cs="Times New Roman"/>
            <w:b/>
            <w:spacing w:val="20"/>
            <w:sz w:val="24"/>
            <w:szCs w:val="24"/>
          </w:rPr>
          <w:t>https://us02web.zoom.us/j/81915637906</w:t>
        </w:r>
      </w:hyperlink>
    </w:p>
    <w:p w14:paraId="40519F5F" w14:textId="42C24828" w:rsidR="00427BC2" w:rsidRPr="008B62E6" w:rsidRDefault="002D07CC" w:rsidP="008B62E6">
      <w:pPr>
        <w:spacing w:before="43"/>
        <w:ind w:left="2124" w:right="30" w:hanging="1404"/>
        <w:jc w:val="center"/>
        <w:rPr>
          <w:rStyle w:val="Hyperlink"/>
          <w:rFonts w:eastAsia="Calibri" w:hAnsi="Calibri" w:cs="Calibri"/>
        </w:rPr>
      </w:pPr>
      <w:r w:rsidRPr="008B62E6">
        <w:rPr>
          <w:rStyle w:val="Hyperlink"/>
          <w:rFonts w:ascii="Calibri" w:eastAsia="Calibri" w:hAnsi="Calibri" w:cs="Calibri"/>
          <w:sz w:val="24"/>
          <w:szCs w:val="24"/>
        </w:rPr>
        <w:br/>
      </w:r>
    </w:p>
    <w:p w14:paraId="38973F03" w14:textId="2CB85938" w:rsidR="00BD6D43" w:rsidRPr="00CC1DB9" w:rsidRDefault="00897D3C" w:rsidP="00CC1DB9">
      <w:pPr>
        <w:pStyle w:val="BodyText"/>
        <w:numPr>
          <w:ilvl w:val="0"/>
          <w:numId w:val="7"/>
        </w:numPr>
        <w:tabs>
          <w:tab w:val="left" w:pos="1099"/>
        </w:tabs>
        <w:rPr>
          <w:color w:val="212121"/>
          <w:spacing w:val="19"/>
        </w:rPr>
      </w:pPr>
      <w:r w:rsidRPr="0EC891CB">
        <w:rPr>
          <w:b/>
          <w:bCs/>
          <w:color w:val="212121"/>
          <w:spacing w:val="14"/>
        </w:rPr>
        <w:t>Call</w:t>
      </w:r>
      <w:r w:rsidRPr="0EC891CB">
        <w:rPr>
          <w:b/>
          <w:bCs/>
          <w:color w:val="212121"/>
          <w:spacing w:val="34"/>
        </w:rPr>
        <w:t xml:space="preserve"> </w:t>
      </w:r>
      <w:r w:rsidRPr="0EC891CB">
        <w:rPr>
          <w:b/>
          <w:bCs/>
          <w:color w:val="212121"/>
          <w:spacing w:val="9"/>
        </w:rPr>
        <w:t>to</w:t>
      </w:r>
      <w:r w:rsidRPr="0EC891CB">
        <w:rPr>
          <w:b/>
          <w:bCs/>
          <w:color w:val="212121"/>
          <w:spacing w:val="35"/>
        </w:rPr>
        <w:t xml:space="preserve"> </w:t>
      </w:r>
      <w:r w:rsidRPr="0EC891CB">
        <w:rPr>
          <w:b/>
          <w:bCs/>
          <w:color w:val="212121"/>
          <w:spacing w:val="15"/>
        </w:rPr>
        <w:t>Order</w:t>
      </w:r>
      <w:r w:rsidRPr="0EC891CB">
        <w:rPr>
          <w:b/>
          <w:bCs/>
          <w:color w:val="212121"/>
          <w:spacing w:val="-30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 w:rsidR="0002769A">
        <w:rPr>
          <w:color w:val="212121"/>
        </w:rPr>
        <w:t>.</w:t>
      </w:r>
      <w:r w:rsidR="0002769A">
        <w:rPr>
          <w:color w:val="212121"/>
          <w:spacing w:val="-3"/>
        </w:rPr>
        <w:t xml:space="preserve"> </w:t>
      </w:r>
      <w:r w:rsidR="0002769A">
        <w:rPr>
          <w:color w:val="212121"/>
        </w:rPr>
        <w:t>.</w:t>
      </w:r>
      <w:r w:rsidR="0002769A">
        <w:rPr>
          <w:color w:val="212121"/>
          <w:spacing w:val="-5"/>
        </w:rPr>
        <w:t xml:space="preserve"> </w:t>
      </w:r>
      <w:r w:rsidR="0002769A">
        <w:rPr>
          <w:color w:val="212121"/>
        </w:rPr>
        <w:t>.</w:t>
      </w:r>
      <w:r w:rsidR="0002769A">
        <w:rPr>
          <w:color w:val="212121"/>
          <w:spacing w:val="-3"/>
        </w:rPr>
        <w:t xml:space="preserve"> </w:t>
      </w:r>
      <w:r w:rsidR="0002769A">
        <w:rPr>
          <w:color w:val="212121"/>
        </w:rPr>
        <w:t>.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15"/>
        </w:rPr>
        <w:t>Andrew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18"/>
        </w:rPr>
        <w:t>Warrington,</w:t>
      </w:r>
      <w:r>
        <w:rPr>
          <w:color w:val="212121"/>
          <w:spacing w:val="36"/>
        </w:rPr>
        <w:t xml:space="preserve"> </w:t>
      </w:r>
      <w:r>
        <w:rPr>
          <w:color w:val="212121"/>
          <w:spacing w:val="17"/>
        </w:rPr>
        <w:t>Committee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19"/>
        </w:rPr>
        <w:t>Chair</w:t>
      </w:r>
      <w:r w:rsidR="0002769A">
        <w:rPr>
          <w:color w:val="212121"/>
          <w:spacing w:val="19"/>
        </w:rPr>
        <w:t>man</w:t>
      </w:r>
    </w:p>
    <w:p w14:paraId="5084875D" w14:textId="5C3543B3" w:rsidR="00463C6C" w:rsidRPr="007F15C4" w:rsidRDefault="00C1555C" w:rsidP="00650F4E">
      <w:pPr>
        <w:pStyle w:val="ListParagraph"/>
        <w:ind w:left="1080"/>
        <w:contextualSpacing/>
        <w:jc w:val="both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ab/>
      </w:r>
      <w:r w:rsidR="007F15C4">
        <w:rPr>
          <w:rFonts w:ascii="Calibri" w:hAnsi="Calibri" w:cs="Times New Roman"/>
          <w:color w:val="FF0000"/>
        </w:rPr>
        <w:tab/>
      </w:r>
    </w:p>
    <w:p w14:paraId="0B025C8E" w14:textId="485A438B" w:rsidR="00DA7079" w:rsidRPr="00CC1DB9" w:rsidRDefault="00897D3C" w:rsidP="00DA7079">
      <w:pPr>
        <w:pStyle w:val="BodyText"/>
        <w:numPr>
          <w:ilvl w:val="0"/>
          <w:numId w:val="7"/>
        </w:numPr>
        <w:tabs>
          <w:tab w:val="left" w:pos="1099"/>
        </w:tabs>
        <w:rPr>
          <w:rFonts w:cs="Calibri"/>
          <w:b/>
          <w:bCs/>
        </w:rPr>
      </w:pPr>
      <w:r w:rsidRPr="00463C6C">
        <w:rPr>
          <w:b/>
          <w:bCs/>
          <w:color w:val="212121"/>
          <w:spacing w:val="15"/>
        </w:rPr>
        <w:t>Public</w:t>
      </w:r>
      <w:r w:rsidRPr="00463C6C">
        <w:rPr>
          <w:b/>
          <w:bCs/>
          <w:color w:val="212121"/>
          <w:spacing w:val="39"/>
        </w:rPr>
        <w:t xml:space="preserve"> </w:t>
      </w:r>
      <w:r w:rsidRPr="00463C6C">
        <w:rPr>
          <w:b/>
          <w:bCs/>
          <w:color w:val="212121"/>
          <w:spacing w:val="18"/>
        </w:rPr>
        <w:t>Comment</w:t>
      </w:r>
    </w:p>
    <w:p w14:paraId="11360130" w14:textId="137355C9" w:rsidR="00463C6C" w:rsidRPr="00463C6C" w:rsidRDefault="00C1555C" w:rsidP="009F4AEF">
      <w:pPr>
        <w:pStyle w:val="ListParagraph"/>
        <w:ind w:left="1080"/>
        <w:rPr>
          <w:rFonts w:cs="Calibri"/>
          <w:b/>
          <w:bCs/>
        </w:rPr>
      </w:pPr>
      <w:r>
        <w:rPr>
          <w:rFonts w:ascii="Calibri" w:hAnsi="Calibri" w:cs="Times New Roman"/>
          <w:bCs/>
          <w:color w:val="FF0000"/>
        </w:rPr>
        <w:tab/>
      </w:r>
      <w:r w:rsidR="007F15C4">
        <w:rPr>
          <w:b/>
          <w:bCs/>
          <w:color w:val="212121"/>
          <w:spacing w:val="18"/>
        </w:rPr>
        <w:tab/>
      </w:r>
    </w:p>
    <w:p w14:paraId="1AB3E9C5" w14:textId="153B5171" w:rsidR="000E3E0D" w:rsidRPr="000E3E0D" w:rsidRDefault="00897D3C" w:rsidP="000E3E0D">
      <w:pPr>
        <w:pStyle w:val="BodyText"/>
        <w:numPr>
          <w:ilvl w:val="0"/>
          <w:numId w:val="7"/>
        </w:numPr>
        <w:tabs>
          <w:tab w:val="left" w:pos="1099"/>
        </w:tabs>
        <w:rPr>
          <w:rFonts w:cs="Calibri"/>
        </w:rPr>
      </w:pPr>
      <w:r w:rsidRPr="00463C6C">
        <w:rPr>
          <w:rFonts w:cs="Calibri"/>
          <w:b/>
          <w:bCs/>
          <w:color w:val="212121"/>
          <w:spacing w:val="17"/>
        </w:rPr>
        <w:t>Chairman’s</w:t>
      </w:r>
      <w:r w:rsidRPr="00463C6C">
        <w:rPr>
          <w:rFonts w:cs="Calibri"/>
          <w:b/>
          <w:bCs/>
          <w:color w:val="212121"/>
          <w:spacing w:val="34"/>
        </w:rPr>
        <w:t xml:space="preserve"> </w:t>
      </w:r>
      <w:r w:rsidRPr="00463C6C">
        <w:rPr>
          <w:rFonts w:cs="Calibri"/>
          <w:b/>
          <w:bCs/>
          <w:color w:val="212121"/>
          <w:spacing w:val="16"/>
        </w:rPr>
        <w:t>Report</w:t>
      </w:r>
      <w:r w:rsidRPr="00463C6C">
        <w:rPr>
          <w:rFonts w:cs="Calibri"/>
          <w:b/>
          <w:bCs/>
          <w:color w:val="212121"/>
          <w:spacing w:val="-31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="0002769A" w:rsidRPr="0002769A">
        <w:rPr>
          <w:color w:val="212121"/>
        </w:rPr>
        <w:t xml:space="preserve"> </w:t>
      </w:r>
      <w:r w:rsidR="0002769A">
        <w:rPr>
          <w:color w:val="212121"/>
        </w:rPr>
        <w:t>.</w:t>
      </w:r>
      <w:r w:rsidR="0002769A">
        <w:rPr>
          <w:color w:val="212121"/>
          <w:spacing w:val="-3"/>
        </w:rPr>
        <w:t xml:space="preserve"> </w:t>
      </w:r>
      <w:r w:rsidR="0002769A">
        <w:rPr>
          <w:color w:val="212121"/>
        </w:rPr>
        <w:t>.</w:t>
      </w:r>
      <w:r w:rsidR="0002769A">
        <w:rPr>
          <w:color w:val="212121"/>
          <w:spacing w:val="-5"/>
        </w:rPr>
        <w:t xml:space="preserve"> </w:t>
      </w:r>
      <w:r w:rsidR="0002769A">
        <w:rPr>
          <w:color w:val="212121"/>
        </w:rPr>
        <w:t>.</w:t>
      </w:r>
      <w:r w:rsidR="0002769A">
        <w:rPr>
          <w:color w:val="212121"/>
          <w:spacing w:val="-3"/>
        </w:rPr>
        <w:t xml:space="preserve"> 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5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3"/>
        </w:rPr>
        <w:t xml:space="preserve"> </w:t>
      </w:r>
      <w:r w:rsidRPr="00463C6C">
        <w:rPr>
          <w:rFonts w:cs="Calibri"/>
          <w:color w:val="212121"/>
        </w:rPr>
        <w:t>.</w:t>
      </w:r>
      <w:r w:rsidRPr="00463C6C">
        <w:rPr>
          <w:rFonts w:cs="Calibri"/>
          <w:color w:val="212121"/>
          <w:spacing w:val="-1"/>
        </w:rPr>
        <w:t xml:space="preserve"> </w:t>
      </w:r>
      <w:r w:rsidRPr="00463C6C">
        <w:rPr>
          <w:rFonts w:cs="Calibri"/>
          <w:color w:val="212121"/>
          <w:spacing w:val="15"/>
        </w:rPr>
        <w:t>Andrew</w:t>
      </w:r>
      <w:r w:rsidRPr="00463C6C">
        <w:rPr>
          <w:rFonts w:cs="Calibri"/>
          <w:color w:val="212121"/>
          <w:spacing w:val="35"/>
        </w:rPr>
        <w:t xml:space="preserve"> </w:t>
      </w:r>
      <w:r w:rsidRPr="00463C6C">
        <w:rPr>
          <w:rFonts w:cs="Calibri"/>
          <w:color w:val="212121"/>
          <w:spacing w:val="17"/>
        </w:rPr>
        <w:t>Warringto</w:t>
      </w:r>
      <w:r w:rsidR="00F304AB">
        <w:rPr>
          <w:rFonts w:cs="Calibri"/>
          <w:color w:val="212121"/>
          <w:spacing w:val="17"/>
        </w:rPr>
        <w:t>n</w:t>
      </w:r>
    </w:p>
    <w:p w14:paraId="40F94F28" w14:textId="77777777" w:rsidR="006222AB" w:rsidRPr="006222AB" w:rsidRDefault="006222AB" w:rsidP="00F84DA1">
      <w:pPr>
        <w:pStyle w:val="BodyText"/>
        <w:numPr>
          <w:ilvl w:val="1"/>
          <w:numId w:val="7"/>
        </w:numPr>
        <w:tabs>
          <w:tab w:val="left" w:pos="1099"/>
        </w:tabs>
        <w:ind w:firstLine="90"/>
        <w:rPr>
          <w:rFonts w:cs="Calibri"/>
          <w:color w:val="3E3E3E"/>
          <w:spacing w:val="-1"/>
        </w:rPr>
      </w:pPr>
      <w:r w:rsidRPr="006222AB">
        <w:rPr>
          <w:rFonts w:cs="Calibri"/>
          <w:color w:val="3E3E3E"/>
          <w:spacing w:val="-1"/>
        </w:rPr>
        <w:t>Welcome to the new Lake County Workforce Development Board Members</w:t>
      </w:r>
    </w:p>
    <w:p w14:paraId="49A7D05D" w14:textId="2F271662" w:rsidR="00F84DA1" w:rsidRDefault="008270AB" w:rsidP="00F84DA1">
      <w:pPr>
        <w:pStyle w:val="BodyText"/>
        <w:numPr>
          <w:ilvl w:val="3"/>
          <w:numId w:val="7"/>
        </w:numPr>
        <w:tabs>
          <w:tab w:val="left" w:pos="1099"/>
        </w:tabs>
        <w:rPr>
          <w:rFonts w:cs="Calibri"/>
          <w:color w:val="3E3E3E"/>
          <w:spacing w:val="-1"/>
        </w:rPr>
      </w:pPr>
      <w:r w:rsidRPr="006222AB">
        <w:rPr>
          <w:rFonts w:cs="Calibri"/>
          <w:color w:val="3E3E3E"/>
          <w:spacing w:val="-1"/>
        </w:rPr>
        <w:t xml:space="preserve">Dan </w:t>
      </w:r>
      <w:r w:rsidR="00A40EA2" w:rsidRPr="006222AB">
        <w:rPr>
          <w:rFonts w:cs="Calibri"/>
          <w:color w:val="3E3E3E"/>
          <w:spacing w:val="-1"/>
        </w:rPr>
        <w:t>Ortego, College of Lake County</w:t>
      </w:r>
      <w:r w:rsidR="00673DCA">
        <w:rPr>
          <w:rFonts w:cs="Calibri"/>
          <w:color w:val="3E3E3E"/>
          <w:spacing w:val="-1"/>
        </w:rPr>
        <w:t xml:space="preserve">, College of Lake County </w:t>
      </w:r>
      <w:r w:rsidR="00673DCA" w:rsidRPr="547F3B83">
        <w:rPr>
          <w:color w:val="131313"/>
          <w:w w:val="95"/>
        </w:rPr>
        <w:t>Career</w:t>
      </w:r>
      <w:r w:rsidR="00673DCA" w:rsidRPr="547F3B83">
        <w:rPr>
          <w:color w:val="131313"/>
          <w:spacing w:val="1"/>
          <w:w w:val="95"/>
        </w:rPr>
        <w:t xml:space="preserve"> </w:t>
      </w:r>
      <w:r w:rsidR="00673DCA" w:rsidRPr="547F3B83">
        <w:rPr>
          <w:color w:val="131313"/>
          <w:w w:val="95"/>
        </w:rPr>
        <w:t>and</w:t>
      </w:r>
      <w:r w:rsidR="00673DCA" w:rsidRPr="547F3B83">
        <w:rPr>
          <w:color w:val="131313"/>
          <w:spacing w:val="-11"/>
          <w:w w:val="95"/>
        </w:rPr>
        <w:t xml:space="preserve"> </w:t>
      </w:r>
      <w:r w:rsidR="00673DCA" w:rsidRPr="547F3B83">
        <w:rPr>
          <w:color w:val="131313"/>
          <w:w w:val="95"/>
        </w:rPr>
        <w:t>Job</w:t>
      </w:r>
      <w:r w:rsidR="00673DCA" w:rsidRPr="547F3B83">
        <w:rPr>
          <w:color w:val="131313"/>
          <w:spacing w:val="5"/>
          <w:w w:val="95"/>
        </w:rPr>
        <w:t xml:space="preserve"> </w:t>
      </w:r>
      <w:r w:rsidR="00673DCA" w:rsidRPr="547F3B83">
        <w:rPr>
          <w:color w:val="131313"/>
          <w:w w:val="95"/>
        </w:rPr>
        <w:t>Placement</w:t>
      </w:r>
      <w:r w:rsidR="00673DCA" w:rsidRPr="547F3B83">
        <w:rPr>
          <w:color w:val="131313"/>
          <w:spacing w:val="1"/>
          <w:w w:val="95"/>
        </w:rPr>
        <w:t xml:space="preserve"> </w:t>
      </w:r>
      <w:r w:rsidR="00673DCA" w:rsidRPr="547F3B83">
        <w:rPr>
          <w:color w:val="131313"/>
          <w:w w:val="95"/>
        </w:rPr>
        <w:t>Center</w:t>
      </w:r>
    </w:p>
    <w:p w14:paraId="746803FC" w14:textId="555DF076" w:rsidR="003D023B" w:rsidRPr="00CC1DB9" w:rsidRDefault="448CF0B1" w:rsidP="00E352CA">
      <w:pPr>
        <w:pStyle w:val="BodyText"/>
        <w:numPr>
          <w:ilvl w:val="1"/>
          <w:numId w:val="7"/>
        </w:numPr>
        <w:tabs>
          <w:tab w:val="left" w:pos="1099"/>
        </w:tabs>
        <w:ind w:firstLine="90"/>
        <w:rPr>
          <w:rFonts w:cs="Calibri"/>
          <w:color w:val="3E3E3E"/>
          <w:spacing w:val="-1"/>
        </w:rPr>
      </w:pPr>
      <w:r w:rsidRPr="00CC1DB9">
        <w:rPr>
          <w:rFonts w:cs="Calibri"/>
          <w:color w:val="3E3E3E"/>
          <w:spacing w:val="-1"/>
        </w:rPr>
        <w:t>Eric Bravo, Lake County Workforce Development Board Intern</w:t>
      </w:r>
    </w:p>
    <w:p w14:paraId="36B6960C" w14:textId="3C9C9731" w:rsidR="000C3A16" w:rsidRPr="006222AB" w:rsidRDefault="000C3A16" w:rsidP="0EC891CB">
      <w:pPr>
        <w:pStyle w:val="BodyText"/>
        <w:tabs>
          <w:tab w:val="left" w:pos="1099"/>
        </w:tabs>
        <w:spacing w:before="41"/>
        <w:ind w:left="-341"/>
        <w:rPr>
          <w:rFonts w:cs="Calibri"/>
          <w:color w:val="3E3E3E"/>
          <w:spacing w:val="-1"/>
        </w:rPr>
      </w:pPr>
    </w:p>
    <w:p w14:paraId="6D926FDF" w14:textId="7B1158C4" w:rsidR="007F15C4" w:rsidRPr="0070141B" w:rsidRDefault="007F15C4" w:rsidP="007F15C4">
      <w:pPr>
        <w:pStyle w:val="BodyText"/>
        <w:numPr>
          <w:ilvl w:val="0"/>
          <w:numId w:val="7"/>
        </w:numPr>
        <w:tabs>
          <w:tab w:val="left" w:pos="1099"/>
        </w:tabs>
        <w:ind w:left="1100"/>
        <w:rPr>
          <w:rFonts w:cs="Calibri"/>
          <w:color w:val="4472C4"/>
          <w:spacing w:val="-1"/>
        </w:rPr>
      </w:pPr>
      <w:r w:rsidRPr="00463C6C">
        <w:rPr>
          <w:b/>
          <w:bCs/>
          <w:color w:val="212121"/>
          <w:spacing w:val="16"/>
        </w:rPr>
        <w:t>Consent</w:t>
      </w:r>
      <w:r w:rsidRPr="00463C6C">
        <w:rPr>
          <w:b/>
          <w:bCs/>
          <w:color w:val="212121"/>
          <w:spacing w:val="38"/>
        </w:rPr>
        <w:t xml:space="preserve"> </w:t>
      </w:r>
      <w:r w:rsidRPr="00463C6C">
        <w:rPr>
          <w:b/>
          <w:bCs/>
          <w:color w:val="212121"/>
          <w:spacing w:val="16"/>
        </w:rPr>
        <w:t>Agenda</w:t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0141B">
        <w:rPr>
          <w:b/>
          <w:bCs/>
          <w:color w:val="212121"/>
          <w:spacing w:val="16"/>
        </w:rPr>
        <w:tab/>
      </w:r>
      <w:r w:rsidR="00763520">
        <w:rPr>
          <w:b/>
          <w:bCs/>
          <w:color w:val="212121"/>
          <w:spacing w:val="16"/>
        </w:rPr>
        <w:t xml:space="preserve">            </w:t>
      </w:r>
    </w:p>
    <w:p w14:paraId="319CA560" w14:textId="2976B34A" w:rsidR="00F304AB" w:rsidRPr="00E82C91" w:rsidRDefault="001811FD" w:rsidP="009F4AEF">
      <w:pPr>
        <w:pStyle w:val="BodyText"/>
        <w:numPr>
          <w:ilvl w:val="1"/>
          <w:numId w:val="6"/>
        </w:numPr>
        <w:tabs>
          <w:tab w:val="left" w:pos="1820"/>
          <w:tab w:val="left" w:pos="9739"/>
        </w:tabs>
        <w:spacing w:before="41"/>
        <w:rPr>
          <w:rFonts w:cs="Calibri"/>
          <w:color w:val="3E3E3E"/>
          <w:spacing w:val="-1"/>
        </w:rPr>
      </w:pPr>
      <w:r w:rsidRPr="00E82C91">
        <w:rPr>
          <w:rFonts w:cs="Calibri"/>
          <w:color w:val="3E3E3E"/>
          <w:spacing w:val="-1"/>
        </w:rPr>
        <w:t>Approve the M</w:t>
      </w:r>
      <w:r w:rsidR="005A49AA" w:rsidRPr="00E82C91">
        <w:rPr>
          <w:rFonts w:cs="Calibri"/>
          <w:color w:val="3E3E3E"/>
          <w:spacing w:val="-1"/>
        </w:rPr>
        <w:t>a</w:t>
      </w:r>
      <w:r w:rsidRPr="00E82C91">
        <w:rPr>
          <w:rFonts w:cs="Calibri"/>
          <w:color w:val="3E3E3E"/>
          <w:spacing w:val="-1"/>
        </w:rPr>
        <w:t xml:space="preserve">y </w:t>
      </w:r>
      <w:r w:rsidR="005A49AA" w:rsidRPr="00E82C91">
        <w:rPr>
          <w:rFonts w:cs="Calibri"/>
          <w:color w:val="3E3E3E"/>
          <w:spacing w:val="-1"/>
        </w:rPr>
        <w:t xml:space="preserve">2020 </w:t>
      </w:r>
      <w:r w:rsidR="007F15C4" w:rsidRPr="00E82C91">
        <w:rPr>
          <w:rFonts w:cs="Calibri"/>
          <w:color w:val="3E3E3E"/>
          <w:spacing w:val="-1"/>
        </w:rPr>
        <w:t>Committee Meeting Minutes</w:t>
      </w:r>
      <w:r w:rsidR="005A49AA">
        <w:rPr>
          <w:rFonts w:cs="Calibri"/>
          <w:color w:val="3E3E3E"/>
          <w:spacing w:val="-1"/>
        </w:rPr>
        <w:t xml:space="preserve">. </w:t>
      </w:r>
      <w:r w:rsidR="00001B1C">
        <w:rPr>
          <w:rFonts w:cs="Calibri"/>
          <w:color w:val="3E3E3E"/>
          <w:spacing w:val="-1"/>
        </w:rPr>
        <w:t xml:space="preserve">                                                                       </w:t>
      </w:r>
      <w:r w:rsidR="00001B1C" w:rsidRPr="0070141B">
        <w:rPr>
          <w:rFonts w:cs="Calibri"/>
          <w:color w:val="4472C4"/>
          <w:spacing w:val="-1"/>
        </w:rPr>
        <w:t>Attachment</w:t>
      </w:r>
      <w:r w:rsidR="00001B1C">
        <w:rPr>
          <w:rFonts w:cs="Calibri"/>
          <w:color w:val="4472C4"/>
          <w:spacing w:val="-1"/>
        </w:rPr>
        <w:t xml:space="preserve"> A.1</w:t>
      </w:r>
      <w:r w:rsidR="00001B1C" w:rsidRPr="0070141B">
        <w:rPr>
          <w:rFonts w:cs="Calibri"/>
          <w:color w:val="4472C4"/>
          <w:spacing w:val="-1"/>
        </w:rPr>
        <w:t xml:space="preserve"> </w:t>
      </w:r>
      <w:r w:rsidR="00270EBD">
        <w:rPr>
          <w:rFonts w:cs="Calibri"/>
          <w:color w:val="3E3E3E"/>
          <w:spacing w:val="-1"/>
        </w:rPr>
        <w:t xml:space="preserve">      </w:t>
      </w:r>
      <w:r w:rsidR="0070141B">
        <w:rPr>
          <w:rFonts w:cs="Calibri"/>
          <w:color w:val="3E3E3E"/>
          <w:spacing w:val="-1"/>
        </w:rPr>
        <w:t xml:space="preserve">    </w:t>
      </w:r>
    </w:p>
    <w:p w14:paraId="24C7EAF1" w14:textId="510CA35A" w:rsidR="002924A3" w:rsidRPr="00E82C91" w:rsidRDefault="002924A3" w:rsidP="00CB3FCA">
      <w:pPr>
        <w:pStyle w:val="BodyText"/>
        <w:numPr>
          <w:ilvl w:val="1"/>
          <w:numId w:val="6"/>
        </w:numPr>
        <w:tabs>
          <w:tab w:val="left" w:pos="1820"/>
          <w:tab w:val="left" w:pos="9739"/>
        </w:tabs>
        <w:spacing w:before="41"/>
        <w:ind w:right="-60"/>
        <w:rPr>
          <w:rFonts w:cs="Calibri"/>
          <w:color w:val="3E3E3E"/>
          <w:spacing w:val="-1"/>
        </w:rPr>
      </w:pPr>
      <w:r w:rsidRPr="00E82C91">
        <w:rPr>
          <w:rFonts w:cs="Calibri"/>
          <w:color w:val="3E3E3E"/>
          <w:spacing w:val="-1"/>
        </w:rPr>
        <w:t xml:space="preserve">Approve the PY20 Job Center of Lake County MOU and Operating Budget for </w:t>
      </w:r>
      <w:r w:rsidR="00E10DD1" w:rsidRPr="00E82C91">
        <w:rPr>
          <w:rFonts w:cs="Calibri"/>
          <w:color w:val="3E3E3E"/>
          <w:spacing w:val="-1"/>
        </w:rPr>
        <w:br/>
      </w:r>
      <w:r w:rsidRPr="00E82C91">
        <w:rPr>
          <w:rFonts w:cs="Calibri"/>
          <w:color w:val="3E3E3E"/>
          <w:spacing w:val="-1"/>
        </w:rPr>
        <w:t>July 2020 – June 2021.</w:t>
      </w:r>
      <w:r w:rsidR="00001B1C" w:rsidRPr="00001B1C">
        <w:rPr>
          <w:rFonts w:cs="Calibri"/>
          <w:color w:val="4472C4"/>
          <w:spacing w:val="-1"/>
        </w:rPr>
        <w:t xml:space="preserve"> </w:t>
      </w:r>
      <w:r w:rsidR="00001B1C">
        <w:rPr>
          <w:rFonts w:cs="Calibri"/>
          <w:color w:val="4472C4"/>
          <w:spacing w:val="-1"/>
        </w:rPr>
        <w:tab/>
        <w:t xml:space="preserve">      </w:t>
      </w:r>
      <w:r w:rsidR="00001B1C" w:rsidRPr="0070141B">
        <w:rPr>
          <w:rFonts w:cs="Calibri"/>
          <w:color w:val="4472C4"/>
          <w:spacing w:val="-1"/>
        </w:rPr>
        <w:t>Attachment A</w:t>
      </w:r>
      <w:r w:rsidR="00001B1C">
        <w:rPr>
          <w:rFonts w:cs="Calibri"/>
          <w:color w:val="4472C4"/>
          <w:spacing w:val="-1"/>
        </w:rPr>
        <w:t>.2</w:t>
      </w:r>
      <w:r w:rsidRPr="00E82C91">
        <w:rPr>
          <w:rFonts w:cs="Calibri"/>
          <w:color w:val="3E3E3E"/>
          <w:spacing w:val="-1"/>
        </w:rPr>
        <w:tab/>
        <w:t xml:space="preserve">   </w:t>
      </w:r>
    </w:p>
    <w:p w14:paraId="6BA9A456" w14:textId="2F9C13B9" w:rsidR="00C849DA" w:rsidRPr="00E82C91" w:rsidRDefault="00C849DA" w:rsidP="009F4AEF">
      <w:pPr>
        <w:pStyle w:val="BodyText"/>
        <w:numPr>
          <w:ilvl w:val="1"/>
          <w:numId w:val="6"/>
        </w:numPr>
        <w:tabs>
          <w:tab w:val="left" w:pos="1820"/>
          <w:tab w:val="left" w:pos="9739"/>
        </w:tabs>
        <w:spacing w:before="41"/>
        <w:rPr>
          <w:color w:val="3E3E3E"/>
          <w:spacing w:val="-1"/>
        </w:rPr>
      </w:pPr>
      <w:r w:rsidRPr="00E82C91">
        <w:rPr>
          <w:rFonts w:cs="Calibri"/>
          <w:color w:val="3E3E3E"/>
          <w:spacing w:val="-1"/>
        </w:rPr>
        <w:t xml:space="preserve">Accept the </w:t>
      </w:r>
      <w:r w:rsidR="00740793" w:rsidRPr="00E82C91">
        <w:rPr>
          <w:rFonts w:cs="Calibri"/>
          <w:color w:val="3E3E3E"/>
          <w:spacing w:val="-1"/>
        </w:rPr>
        <w:t xml:space="preserve">DCEO </w:t>
      </w:r>
      <w:r w:rsidRPr="00E82C91">
        <w:rPr>
          <w:rFonts w:cs="Calibri"/>
          <w:color w:val="3E3E3E"/>
          <w:spacing w:val="-1"/>
        </w:rPr>
        <w:t xml:space="preserve">Regional </w:t>
      </w:r>
      <w:r w:rsidR="00740793" w:rsidRPr="00E82C91">
        <w:rPr>
          <w:rFonts w:cs="Calibri"/>
          <w:color w:val="3E3E3E"/>
          <w:spacing w:val="-1"/>
        </w:rPr>
        <w:t xml:space="preserve">Technical </w:t>
      </w:r>
      <w:r w:rsidRPr="00E82C91">
        <w:rPr>
          <w:rFonts w:cs="Calibri"/>
          <w:color w:val="3E3E3E"/>
          <w:spacing w:val="-1"/>
        </w:rPr>
        <w:t>A</w:t>
      </w:r>
      <w:r w:rsidR="00740793" w:rsidRPr="00E82C91">
        <w:rPr>
          <w:rFonts w:cs="Calibri"/>
          <w:color w:val="3E3E3E"/>
          <w:spacing w:val="-1"/>
        </w:rPr>
        <w:t>ssistance</w:t>
      </w:r>
      <w:r w:rsidRPr="00E82C91">
        <w:rPr>
          <w:rFonts w:cs="Calibri"/>
          <w:color w:val="3E3E3E"/>
          <w:spacing w:val="-1"/>
        </w:rPr>
        <w:t xml:space="preserve"> Grant in the amount of $166,005.65</w:t>
      </w:r>
      <w:r w:rsidR="001811FD" w:rsidRPr="00E82C91">
        <w:rPr>
          <w:rFonts w:cs="Calibri"/>
          <w:color w:val="3E3E3E"/>
          <w:spacing w:val="-1"/>
        </w:rPr>
        <w:t>.</w:t>
      </w:r>
      <w:r w:rsidRPr="00E82C91">
        <w:rPr>
          <w:rFonts w:cs="Calibri"/>
          <w:color w:val="3E3E3E"/>
          <w:spacing w:val="-1"/>
        </w:rPr>
        <w:t xml:space="preserve"> </w:t>
      </w:r>
      <w:r w:rsidR="00001B1C">
        <w:rPr>
          <w:rFonts w:cs="Calibri"/>
          <w:color w:val="3E3E3E"/>
          <w:spacing w:val="-1"/>
        </w:rPr>
        <w:t xml:space="preserve">               </w:t>
      </w:r>
      <w:r w:rsidR="00001B1C" w:rsidRPr="0070141B">
        <w:rPr>
          <w:rFonts w:cs="Calibri"/>
          <w:color w:val="4472C4"/>
          <w:spacing w:val="-1"/>
        </w:rPr>
        <w:t>Attachment A</w:t>
      </w:r>
      <w:r w:rsidR="00001B1C">
        <w:rPr>
          <w:rFonts w:cs="Calibri"/>
          <w:color w:val="4472C4"/>
          <w:spacing w:val="-1"/>
        </w:rPr>
        <w:t>.3</w:t>
      </w:r>
    </w:p>
    <w:p w14:paraId="1BF71DFE" w14:textId="4E155FB8" w:rsidR="006E0FAD" w:rsidRPr="00CC1DB9" w:rsidRDefault="00172600" w:rsidP="00CC1DB9">
      <w:pPr>
        <w:pStyle w:val="BodyText"/>
        <w:numPr>
          <w:ilvl w:val="1"/>
          <w:numId w:val="6"/>
        </w:numPr>
        <w:tabs>
          <w:tab w:val="left" w:pos="1820"/>
          <w:tab w:val="left" w:pos="9739"/>
        </w:tabs>
        <w:spacing w:before="41"/>
        <w:rPr>
          <w:rFonts w:cs="Calibri"/>
          <w:color w:val="3E3E3E"/>
          <w:spacing w:val="-1"/>
        </w:rPr>
      </w:pPr>
      <w:r w:rsidRPr="00E82C91">
        <w:rPr>
          <w:rFonts w:cs="Calibri"/>
          <w:color w:val="3E3E3E"/>
          <w:spacing w:val="-1"/>
        </w:rPr>
        <w:t xml:space="preserve">Accept the </w:t>
      </w:r>
      <w:r w:rsidR="00740793" w:rsidRPr="00E82C91">
        <w:rPr>
          <w:rFonts w:cs="Calibri"/>
          <w:color w:val="3E3E3E"/>
          <w:spacing w:val="-1"/>
        </w:rPr>
        <w:t xml:space="preserve">DCEO </w:t>
      </w:r>
      <w:r w:rsidRPr="00E82C91">
        <w:rPr>
          <w:rFonts w:cs="Calibri"/>
          <w:color w:val="3E3E3E"/>
          <w:spacing w:val="-1"/>
        </w:rPr>
        <w:t xml:space="preserve">Rapid Response Small Business Layoff </w:t>
      </w:r>
      <w:r w:rsidR="001811FD" w:rsidRPr="00E82C91">
        <w:rPr>
          <w:rFonts w:cs="Calibri"/>
          <w:color w:val="3E3E3E"/>
          <w:spacing w:val="-1"/>
        </w:rPr>
        <w:t>A</w:t>
      </w:r>
      <w:r w:rsidR="00A906B9" w:rsidRPr="00E82C91">
        <w:rPr>
          <w:rFonts w:cs="Calibri"/>
          <w:color w:val="3E3E3E"/>
          <w:spacing w:val="-1"/>
        </w:rPr>
        <w:t xml:space="preserve">version </w:t>
      </w:r>
      <w:r w:rsidR="001811FD" w:rsidRPr="00E82C91">
        <w:rPr>
          <w:rFonts w:cs="Calibri"/>
          <w:color w:val="3E3E3E"/>
          <w:spacing w:val="-1"/>
        </w:rPr>
        <w:t xml:space="preserve">Grant in the </w:t>
      </w:r>
      <w:r w:rsidR="00E10DD1" w:rsidRPr="00E82C91">
        <w:rPr>
          <w:rFonts w:cs="Calibri"/>
          <w:color w:val="3E3E3E"/>
          <w:spacing w:val="-1"/>
        </w:rPr>
        <w:br/>
      </w:r>
      <w:r w:rsidR="005A49AA" w:rsidRPr="00E82C91">
        <w:rPr>
          <w:rFonts w:cs="Calibri"/>
          <w:color w:val="3E3E3E"/>
          <w:spacing w:val="-1"/>
        </w:rPr>
        <w:t>a</w:t>
      </w:r>
      <w:r w:rsidR="001811FD" w:rsidRPr="00E82C91">
        <w:rPr>
          <w:rFonts w:cs="Calibri"/>
          <w:color w:val="3E3E3E"/>
          <w:spacing w:val="-1"/>
        </w:rPr>
        <w:t>mount of $</w:t>
      </w:r>
      <w:r w:rsidR="00704DE9" w:rsidRPr="00E82C91">
        <w:rPr>
          <w:rFonts w:cs="Calibri"/>
          <w:color w:val="3E3E3E"/>
          <w:spacing w:val="-1"/>
        </w:rPr>
        <w:t>110,042.26</w:t>
      </w:r>
      <w:r w:rsidR="001811FD" w:rsidRPr="00E82C91">
        <w:rPr>
          <w:rFonts w:cs="Calibri"/>
          <w:color w:val="3E3E3E"/>
          <w:spacing w:val="-1"/>
        </w:rPr>
        <w:t>.</w:t>
      </w:r>
      <w:r w:rsidR="00001B1C" w:rsidRPr="00001B1C">
        <w:rPr>
          <w:rFonts w:cs="Calibri"/>
          <w:color w:val="4472C4"/>
          <w:spacing w:val="-1"/>
        </w:rPr>
        <w:t xml:space="preserve"> </w:t>
      </w:r>
      <w:r w:rsidR="00001B1C">
        <w:rPr>
          <w:rFonts w:cs="Calibri"/>
          <w:color w:val="4472C4"/>
          <w:spacing w:val="-1"/>
        </w:rPr>
        <w:t xml:space="preserve">       </w:t>
      </w:r>
      <w:r w:rsidR="006E0FAD">
        <w:rPr>
          <w:rFonts w:cs="Calibri"/>
          <w:color w:val="4472C4"/>
          <w:spacing w:val="-1"/>
        </w:rPr>
        <w:tab/>
        <w:t xml:space="preserve"> </w:t>
      </w:r>
      <w:r w:rsidR="00001B1C">
        <w:rPr>
          <w:rFonts w:cs="Calibri"/>
          <w:color w:val="4472C4"/>
          <w:spacing w:val="-1"/>
        </w:rPr>
        <w:t xml:space="preserve"> </w:t>
      </w:r>
      <w:r w:rsidR="006E0FAD">
        <w:rPr>
          <w:rFonts w:cs="Calibri"/>
          <w:color w:val="4472C4"/>
          <w:spacing w:val="-1"/>
        </w:rPr>
        <w:t xml:space="preserve">    </w:t>
      </w:r>
      <w:r w:rsidR="006E0FAD" w:rsidRPr="006E0FAD">
        <w:rPr>
          <w:rFonts w:cs="Calibri"/>
          <w:color w:val="4472C4"/>
          <w:spacing w:val="-1"/>
        </w:rPr>
        <w:t>Attachment A.4</w:t>
      </w:r>
    </w:p>
    <w:p w14:paraId="57C1B028" w14:textId="0AA13F54" w:rsidR="007F15C4" w:rsidRPr="00DB147B" w:rsidRDefault="51794197" w:rsidP="00DB147B">
      <w:pPr>
        <w:pStyle w:val="BodyText"/>
        <w:tabs>
          <w:tab w:val="left" w:pos="1820"/>
          <w:tab w:val="left" w:pos="9739"/>
        </w:tabs>
        <w:spacing w:before="41"/>
        <w:ind w:left="1100" w:firstLine="0"/>
        <w:rPr>
          <w:rFonts w:cs="Calibri"/>
          <w:color w:val="3E3E3E"/>
          <w:spacing w:val="-1"/>
        </w:rPr>
      </w:pPr>
      <w:r w:rsidRPr="006E0FAD">
        <w:rPr>
          <w:rFonts w:cs="Calibri"/>
          <w:color w:val="4472C4"/>
          <w:spacing w:val="-1"/>
        </w:rPr>
        <w:t xml:space="preserve">                                                                                   </w:t>
      </w:r>
    </w:p>
    <w:p w14:paraId="0A4A9EBF" w14:textId="3A8D1338" w:rsidR="009F4AEF" w:rsidRPr="009F4AEF" w:rsidRDefault="007F15C4" w:rsidP="009F4AEF">
      <w:pPr>
        <w:pStyle w:val="BodyText"/>
        <w:numPr>
          <w:ilvl w:val="0"/>
          <w:numId w:val="7"/>
        </w:numPr>
        <w:spacing w:line="259" w:lineRule="auto"/>
        <w:rPr>
          <w:b/>
          <w:bCs/>
          <w:color w:val="212121"/>
        </w:rPr>
      </w:pPr>
      <w:r w:rsidRPr="009F4AEF">
        <w:rPr>
          <w:rFonts w:cs="Calibri"/>
          <w:b/>
          <w:bCs/>
          <w:color w:val="212121"/>
        </w:rPr>
        <w:t xml:space="preserve">Action Items </w:t>
      </w:r>
      <w:r w:rsidR="00A312BD">
        <w:rPr>
          <w:rFonts w:cs="Calibri"/>
          <w:b/>
          <w:bCs/>
          <w:color w:val="212121"/>
        </w:rPr>
        <w:t xml:space="preserve"> </w:t>
      </w:r>
    </w:p>
    <w:p w14:paraId="3DCCA4C4" w14:textId="44135863" w:rsidR="709C8632" w:rsidRPr="00CC1DB9" w:rsidRDefault="009F4AEF" w:rsidP="00CC1DB9">
      <w:pPr>
        <w:widowControl/>
        <w:numPr>
          <w:ilvl w:val="0"/>
          <w:numId w:val="20"/>
        </w:numPr>
        <w:spacing w:line="276" w:lineRule="auto"/>
        <w:ind w:left="1890" w:hanging="450"/>
        <w:contextualSpacing/>
        <w:rPr>
          <w:rStyle w:val="Hyperlink"/>
          <w:rFonts w:ascii="Calibri" w:hAnsi="Calibri"/>
          <w:bCs/>
          <w:color w:val="FF0000"/>
          <w:u w:val="none"/>
        </w:rPr>
      </w:pPr>
      <w:bookmarkStart w:id="1" w:name="_Hlk10020689"/>
      <w:bookmarkStart w:id="2" w:name="_Hlk40691968"/>
      <w:r w:rsidRPr="009F4AEF">
        <w:rPr>
          <w:rStyle w:val="Hyperlink"/>
          <w:rFonts w:ascii="Calibri" w:hAnsi="Calibri"/>
          <w:b/>
          <w:bCs/>
          <w:color w:val="auto"/>
          <w:u w:val="none"/>
        </w:rPr>
        <w:t>Action Item</w:t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</w:r>
      <w:r w:rsidR="00D71129">
        <w:rPr>
          <w:rStyle w:val="Hyperlink"/>
          <w:rFonts w:ascii="Calibri" w:hAnsi="Calibri"/>
          <w:b/>
          <w:bCs/>
          <w:color w:val="auto"/>
          <w:u w:val="none"/>
        </w:rPr>
        <w:tab/>
        <w:t xml:space="preserve"> </w:t>
      </w:r>
      <w:r w:rsidR="00A312BD">
        <w:rPr>
          <w:rStyle w:val="Hyperlink"/>
          <w:rFonts w:ascii="Calibri" w:hAnsi="Calibri"/>
          <w:b/>
          <w:bCs/>
          <w:color w:val="auto"/>
          <w:u w:val="none"/>
        </w:rPr>
        <w:t xml:space="preserve"> </w:t>
      </w:r>
      <w:r w:rsidR="00D71129" w:rsidRPr="00D71129">
        <w:rPr>
          <w:rFonts w:eastAsia="Calibri" w:cs="Calibri"/>
          <w:color w:val="4472C4"/>
          <w:spacing w:val="-1"/>
        </w:rPr>
        <w:t>Attachment B</w:t>
      </w:r>
      <w:r w:rsidRPr="00D71129">
        <w:rPr>
          <w:rFonts w:eastAsia="Calibri" w:cs="Calibri"/>
          <w:color w:val="4472C4"/>
          <w:spacing w:val="-1"/>
        </w:rPr>
        <w:br/>
      </w:r>
      <w:r w:rsidRPr="00E82C91">
        <w:rPr>
          <w:rFonts w:eastAsia="Calibri" w:cs="Calibri"/>
          <w:color w:val="3E3E3E"/>
          <w:spacing w:val="-1"/>
        </w:rPr>
        <w:t xml:space="preserve">Approve the Nomination Committee’s Recommended Slate of Officers for PY20. </w:t>
      </w:r>
      <w:r w:rsidR="00B64D90" w:rsidRPr="00CC1DB9">
        <w:rPr>
          <w:rStyle w:val="Hyperlink"/>
          <w:rFonts w:ascii="Calibri" w:hAnsi="Calibri"/>
          <w:bCs/>
          <w:color w:val="FF0000"/>
          <w:u w:val="none"/>
        </w:rPr>
        <w:br/>
      </w:r>
    </w:p>
    <w:p w14:paraId="7990407A" w14:textId="694B941F" w:rsidR="009F4AEF" w:rsidRPr="00E82C91" w:rsidRDefault="009F4AEF" w:rsidP="00B66940">
      <w:pPr>
        <w:pStyle w:val="ListParagraph"/>
        <w:widowControl/>
        <w:numPr>
          <w:ilvl w:val="0"/>
          <w:numId w:val="20"/>
        </w:numPr>
        <w:spacing w:line="276" w:lineRule="auto"/>
        <w:ind w:left="1890" w:hanging="450"/>
        <w:contextualSpacing/>
        <w:rPr>
          <w:rFonts w:eastAsia="Calibri" w:cs="Calibri"/>
          <w:color w:val="3E3E3E"/>
          <w:spacing w:val="-1"/>
        </w:rPr>
      </w:pPr>
      <w:r w:rsidRPr="009F4AEF">
        <w:rPr>
          <w:rStyle w:val="Hyperlink"/>
          <w:rFonts w:ascii="Calibri" w:hAnsi="Calibri" w:cs="Arial"/>
          <w:b/>
          <w:bCs/>
          <w:color w:val="auto"/>
          <w:u w:val="none"/>
        </w:rPr>
        <w:t xml:space="preserve">Action Item </w:t>
      </w:r>
      <w:r w:rsidR="00B66940">
        <w:rPr>
          <w:rStyle w:val="Hyperlink"/>
          <w:rFonts w:ascii="Calibri" w:hAnsi="Calibri" w:cs="Arial"/>
          <w:b/>
          <w:bCs/>
          <w:color w:val="auto"/>
          <w:u w:val="none"/>
        </w:rPr>
        <w:t xml:space="preserve">                                                                                                                                                </w:t>
      </w:r>
      <w:r w:rsidR="00B66940" w:rsidRPr="00B66940">
        <w:rPr>
          <w:rFonts w:eastAsia="Calibri" w:cs="Calibri"/>
          <w:color w:val="4472C4"/>
          <w:spacing w:val="-1"/>
        </w:rPr>
        <w:t xml:space="preserve">Attachment </w:t>
      </w:r>
      <w:r w:rsidR="00D71129">
        <w:rPr>
          <w:rFonts w:eastAsia="Calibri" w:cs="Calibri"/>
          <w:color w:val="4472C4"/>
          <w:spacing w:val="-1"/>
        </w:rPr>
        <w:t>C</w:t>
      </w:r>
      <w:r w:rsidRPr="009F4AEF">
        <w:rPr>
          <w:rStyle w:val="Hyperlink"/>
          <w:rFonts w:ascii="Calibri" w:hAnsi="Calibri" w:cs="Arial"/>
          <w:b/>
          <w:bCs/>
          <w:color w:val="auto"/>
          <w:u w:val="none"/>
        </w:rPr>
        <w:br/>
      </w:r>
      <w:bookmarkStart w:id="3" w:name="_Hlk41892409"/>
      <w:r w:rsidRPr="00E82C91">
        <w:rPr>
          <w:rFonts w:eastAsia="Calibri" w:cs="Calibri"/>
          <w:color w:val="3E3E3E"/>
          <w:spacing w:val="-1"/>
        </w:rPr>
        <w:t>Accept the Workforce Innovation &amp; Opportunity Act PY</w:t>
      </w:r>
      <w:r w:rsidR="00C03F12" w:rsidRPr="00E82C91">
        <w:rPr>
          <w:rFonts w:eastAsia="Calibri" w:cs="Calibri"/>
          <w:color w:val="3E3E3E"/>
          <w:spacing w:val="-1"/>
        </w:rPr>
        <w:t xml:space="preserve">20 </w:t>
      </w:r>
      <w:r w:rsidRPr="00E82C91">
        <w:rPr>
          <w:rFonts w:eastAsia="Calibri" w:cs="Calibri"/>
          <w:color w:val="3E3E3E"/>
          <w:spacing w:val="-1"/>
        </w:rPr>
        <w:t xml:space="preserve">Allocations in </w:t>
      </w:r>
      <w:r w:rsidR="00C03F12" w:rsidRPr="00E82C91">
        <w:rPr>
          <w:rFonts w:eastAsia="Calibri" w:cs="Calibri"/>
          <w:color w:val="3E3E3E"/>
          <w:spacing w:val="-1"/>
        </w:rPr>
        <w:t>t</w:t>
      </w:r>
      <w:r w:rsidRPr="00E82C91">
        <w:rPr>
          <w:rFonts w:eastAsia="Calibri" w:cs="Calibri"/>
          <w:color w:val="3E3E3E"/>
          <w:spacing w:val="-1"/>
        </w:rPr>
        <w:t xml:space="preserve">he amount of </w:t>
      </w:r>
      <w:r w:rsidR="00B66940" w:rsidRPr="00E82C91">
        <w:rPr>
          <w:rFonts w:eastAsia="Calibri" w:cs="Calibri"/>
          <w:color w:val="3E3E3E"/>
          <w:spacing w:val="-1"/>
        </w:rPr>
        <w:t xml:space="preserve">$6,580,878. </w:t>
      </w:r>
      <w:bookmarkEnd w:id="3"/>
    </w:p>
    <w:bookmarkEnd w:id="1"/>
    <w:p w14:paraId="7FE27BCB" w14:textId="19B9F20E" w:rsidR="004C3561" w:rsidRPr="00CC1DB9" w:rsidRDefault="099E85A8" w:rsidP="00CC1DB9">
      <w:pPr>
        <w:spacing w:line="276" w:lineRule="auto"/>
        <w:ind w:left="1890"/>
        <w:rPr>
          <w:rFonts w:eastAsia="Calibri" w:cs="Calibri"/>
          <w:color w:val="3E3E3E"/>
        </w:rPr>
      </w:pPr>
      <w:r w:rsidRPr="2882C5B0">
        <w:rPr>
          <w:rFonts w:cs="Calibri"/>
          <w:color w:val="404040" w:themeColor="text1" w:themeTint="BF"/>
        </w:rPr>
        <w:t>Accept the Workforce Innovation &amp; Opportunity Act PY19 Revised Allocations in the amount of $40,000.</w:t>
      </w:r>
      <w:r w:rsidRPr="2882C5B0">
        <w:rPr>
          <w:rFonts w:eastAsia="Calibri" w:cs="Calibri"/>
          <w:color w:val="3E3E3E"/>
        </w:rPr>
        <w:t xml:space="preserve"> </w:t>
      </w:r>
      <w:bookmarkStart w:id="4" w:name="_Hlk41892490"/>
    </w:p>
    <w:bookmarkEnd w:id="4"/>
    <w:p w14:paraId="7EA4AF12" w14:textId="77777777" w:rsidR="009F4AEF" w:rsidRPr="009F4AEF" w:rsidRDefault="009F4AEF" w:rsidP="009F4AEF">
      <w:pPr>
        <w:pStyle w:val="ListParagraph"/>
        <w:tabs>
          <w:tab w:val="left" w:pos="1440"/>
        </w:tabs>
        <w:spacing w:line="276" w:lineRule="auto"/>
        <w:ind w:left="1890" w:hanging="450"/>
        <w:rPr>
          <w:rStyle w:val="Hyperlink"/>
          <w:rFonts w:cstheme="minorHAnsi"/>
          <w:b/>
          <w:bCs/>
          <w:color w:val="auto"/>
          <w:u w:val="none"/>
        </w:rPr>
      </w:pPr>
    </w:p>
    <w:p w14:paraId="7D98E4E7" w14:textId="1D06F5F6" w:rsidR="007F15C4" w:rsidRPr="00CC1DB9" w:rsidRDefault="009F4AEF" w:rsidP="00CC1DB9">
      <w:pPr>
        <w:pStyle w:val="ListParagraph"/>
        <w:widowControl/>
        <w:numPr>
          <w:ilvl w:val="0"/>
          <w:numId w:val="20"/>
        </w:numPr>
        <w:tabs>
          <w:tab w:val="left" w:pos="1440"/>
        </w:tabs>
        <w:spacing w:line="276" w:lineRule="auto"/>
        <w:ind w:left="1890" w:hanging="450"/>
        <w:contextualSpacing/>
        <w:rPr>
          <w:b/>
        </w:rPr>
      </w:pPr>
      <w:r w:rsidRPr="709C8632">
        <w:rPr>
          <w:rStyle w:val="Hyperlink"/>
          <w:b/>
          <w:color w:val="auto"/>
          <w:u w:val="none"/>
        </w:rPr>
        <w:t xml:space="preserve">Action Item </w:t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009F4AEF">
        <w:rPr>
          <w:rStyle w:val="Hyperlink"/>
          <w:rFonts w:cstheme="minorHAnsi"/>
          <w:b/>
          <w:bCs/>
          <w:color w:val="auto"/>
          <w:u w:val="none"/>
        </w:rPr>
        <w:tab/>
      </w:r>
      <w:r w:rsidRPr="709C8632">
        <w:rPr>
          <w:rStyle w:val="Hyperlink"/>
          <w:b/>
          <w:color w:val="auto"/>
          <w:u w:val="none"/>
        </w:rPr>
        <w:t xml:space="preserve">                                              </w:t>
      </w:r>
      <w:r w:rsidRPr="00B66940">
        <w:rPr>
          <w:rFonts w:eastAsia="Calibri" w:cs="Calibri"/>
          <w:color w:val="4472C4"/>
          <w:spacing w:val="-1"/>
        </w:rPr>
        <w:t xml:space="preserve">Attachment </w:t>
      </w:r>
      <w:r w:rsidR="00B66940" w:rsidRPr="00B66940">
        <w:rPr>
          <w:rFonts w:eastAsia="Calibri" w:cs="Calibri"/>
          <w:color w:val="4472C4"/>
          <w:spacing w:val="-1"/>
        </w:rPr>
        <w:t>D</w:t>
      </w:r>
      <w:r w:rsidRPr="009F4AEF">
        <w:rPr>
          <w:rStyle w:val="Hyperlink"/>
          <w:rFonts w:cstheme="minorHAnsi"/>
          <w:bCs/>
          <w:color w:val="auto"/>
          <w:u w:val="none"/>
        </w:rPr>
        <w:br/>
      </w:r>
      <w:r w:rsidR="00B66940" w:rsidRPr="00E82C91">
        <w:rPr>
          <w:rFonts w:eastAsia="Calibri" w:cs="Calibri"/>
          <w:color w:val="3E3E3E"/>
          <w:spacing w:val="-1"/>
        </w:rPr>
        <w:t xml:space="preserve">Approve the </w:t>
      </w:r>
      <w:r w:rsidR="0054010E" w:rsidRPr="00E82C91">
        <w:rPr>
          <w:rFonts w:eastAsia="Calibri" w:cs="Calibri"/>
          <w:color w:val="3E3E3E"/>
          <w:spacing w:val="-1"/>
        </w:rPr>
        <w:t xml:space="preserve">Comprehensive Career Pathway </w:t>
      </w:r>
      <w:r w:rsidR="00B66940" w:rsidRPr="00E82C91">
        <w:rPr>
          <w:rFonts w:eastAsia="Calibri" w:cs="Calibri"/>
          <w:color w:val="3E3E3E"/>
          <w:spacing w:val="-1"/>
        </w:rPr>
        <w:t xml:space="preserve">Workforce Innovation &amp; Opportunity Act Youth </w:t>
      </w:r>
      <w:r w:rsidR="002843D0" w:rsidRPr="00E82C91">
        <w:rPr>
          <w:rFonts w:eastAsia="Calibri" w:cs="Calibri"/>
          <w:color w:val="3E3E3E"/>
          <w:spacing w:val="-1"/>
        </w:rPr>
        <w:t>Subrecipients Agreements</w:t>
      </w:r>
      <w:r w:rsidR="00215459" w:rsidRPr="00E82C91">
        <w:rPr>
          <w:rFonts w:eastAsia="Calibri" w:cs="Calibri"/>
          <w:color w:val="3E3E3E"/>
          <w:spacing w:val="-1"/>
        </w:rPr>
        <w:t xml:space="preserve"> Totaling $</w:t>
      </w:r>
      <w:r w:rsidR="00D01DFA" w:rsidRPr="00E82C91">
        <w:rPr>
          <w:rFonts w:eastAsia="Calibri" w:cs="Calibri"/>
          <w:color w:val="3E3E3E"/>
          <w:spacing w:val="-1"/>
        </w:rPr>
        <w:t xml:space="preserve">386,528.00 </w:t>
      </w:r>
      <w:r w:rsidR="00215459" w:rsidRPr="00E82C91">
        <w:rPr>
          <w:rFonts w:eastAsia="Calibri" w:cs="Calibri"/>
          <w:color w:val="3E3E3E"/>
          <w:spacing w:val="-1"/>
        </w:rPr>
        <w:t>to serve 60 WIOA eligible youth</w:t>
      </w:r>
      <w:r w:rsidR="001A54EE" w:rsidRPr="00E82C91">
        <w:rPr>
          <w:rFonts w:eastAsia="Calibri" w:cs="Calibri"/>
          <w:color w:val="3E3E3E"/>
          <w:spacing w:val="-1"/>
        </w:rPr>
        <w:t>.</w:t>
      </w:r>
      <w:r w:rsidR="00B66940" w:rsidRPr="00E82C91">
        <w:rPr>
          <w:rFonts w:eastAsia="Calibri" w:cs="Calibri"/>
          <w:color w:val="3E3E3E"/>
          <w:spacing w:val="-1"/>
        </w:rPr>
        <w:t xml:space="preserve"> </w:t>
      </w:r>
      <w:r w:rsidR="00E80632" w:rsidRPr="00E82C91">
        <w:rPr>
          <w:rFonts w:eastAsia="Calibri" w:cs="Calibri"/>
          <w:color w:val="3E3E3E"/>
          <w:spacing w:val="-1"/>
        </w:rPr>
        <w:tab/>
      </w:r>
      <w:r w:rsidR="00E80632" w:rsidRPr="00E82C91">
        <w:rPr>
          <w:rFonts w:eastAsia="Calibri" w:cs="Calibri"/>
          <w:color w:val="3E3E3E"/>
          <w:spacing w:val="-1"/>
        </w:rPr>
        <w:tab/>
      </w:r>
      <w:r w:rsidR="00E80632" w:rsidRPr="00CC1DB9">
        <w:rPr>
          <w:rFonts w:ascii="Calibri" w:hAnsi="Calibri"/>
          <w:color w:val="FF0000"/>
        </w:rPr>
        <w:t xml:space="preserve"> </w:t>
      </w:r>
      <w:bookmarkEnd w:id="2"/>
    </w:p>
    <w:p w14:paraId="217CB371" w14:textId="77777777" w:rsidR="00186F25" w:rsidRDefault="00186F25" w:rsidP="00186F25">
      <w:pPr>
        <w:pStyle w:val="BodyText"/>
        <w:tabs>
          <w:tab w:val="left" w:pos="2160"/>
        </w:tabs>
        <w:spacing w:before="41"/>
        <w:ind w:left="1080" w:firstLine="0"/>
        <w:rPr>
          <w:b/>
          <w:bCs/>
          <w:color w:val="212121"/>
          <w:spacing w:val="12"/>
        </w:rPr>
      </w:pPr>
    </w:p>
    <w:p w14:paraId="7BECB00A" w14:textId="5FA78D8E" w:rsidR="00466510" w:rsidRDefault="0CAE61D7" w:rsidP="0087552B">
      <w:pPr>
        <w:pStyle w:val="BodyText"/>
        <w:numPr>
          <w:ilvl w:val="0"/>
          <w:numId w:val="7"/>
        </w:numPr>
        <w:tabs>
          <w:tab w:val="left" w:pos="2160"/>
        </w:tabs>
        <w:spacing w:before="41"/>
        <w:rPr>
          <w:b/>
          <w:bCs/>
          <w:color w:val="212121"/>
          <w:spacing w:val="12"/>
        </w:rPr>
      </w:pPr>
      <w:r w:rsidRPr="00650F4E">
        <w:rPr>
          <w:b/>
          <w:bCs/>
          <w:color w:val="212121"/>
          <w:spacing w:val="12"/>
        </w:rPr>
        <w:t xml:space="preserve">New  Business </w:t>
      </w:r>
    </w:p>
    <w:p w14:paraId="064BE177" w14:textId="764B0124" w:rsidR="00F420AB" w:rsidRPr="00CC1DB9" w:rsidRDefault="00FB5133" w:rsidP="00CC1DB9">
      <w:pPr>
        <w:pStyle w:val="ListParagraph"/>
        <w:widowControl/>
        <w:numPr>
          <w:ilvl w:val="1"/>
          <w:numId w:val="7"/>
        </w:numPr>
        <w:ind w:left="1800"/>
        <w:rPr>
          <w:rFonts w:eastAsia="Calibri" w:cs="Calibri"/>
          <w:color w:val="3E3E3E"/>
          <w:spacing w:val="-1"/>
        </w:rPr>
      </w:pPr>
      <w:r w:rsidRPr="00E82C91">
        <w:rPr>
          <w:rFonts w:eastAsia="Calibri" w:cs="Calibri"/>
          <w:color w:val="3E3E3E"/>
          <w:spacing w:val="-1"/>
        </w:rPr>
        <w:t xml:space="preserve">Illinois Department of Commerce and Economic Opportunity </w:t>
      </w:r>
      <w:r w:rsidR="002F7DC1" w:rsidRPr="00E82C91">
        <w:rPr>
          <w:rFonts w:eastAsia="Calibri" w:cs="Calibri"/>
          <w:color w:val="3E3E3E"/>
          <w:spacing w:val="-1"/>
        </w:rPr>
        <w:t>LWIA 1 PY19 Combined Monitoring</w:t>
      </w:r>
      <w:r w:rsidR="00E86188">
        <w:rPr>
          <w:rFonts w:eastAsia="Calibri" w:cs="Calibri"/>
          <w:color w:val="3E3E3E"/>
          <w:spacing w:val="-1"/>
        </w:rPr>
        <w:t>.</w:t>
      </w:r>
    </w:p>
    <w:p w14:paraId="773C1BDE" w14:textId="77777777" w:rsidR="007378EE" w:rsidRPr="00D74842" w:rsidRDefault="007378EE" w:rsidP="00D74842">
      <w:pPr>
        <w:pStyle w:val="ListParagraph"/>
        <w:widowControl/>
        <w:ind w:left="1800"/>
        <w:rPr>
          <w:color w:val="262626" w:themeColor="text1" w:themeTint="D9"/>
        </w:rPr>
      </w:pPr>
    </w:p>
    <w:p w14:paraId="48C6A431" w14:textId="5416886B" w:rsidR="005D3A59" w:rsidRPr="005D3A59" w:rsidRDefault="005D3A59" w:rsidP="005D3A59">
      <w:pPr>
        <w:numPr>
          <w:ilvl w:val="0"/>
          <w:numId w:val="5"/>
        </w:numPr>
        <w:tabs>
          <w:tab w:val="left" w:pos="1101"/>
        </w:tabs>
        <w:ind w:left="1100" w:hanging="720"/>
        <w:rPr>
          <w:rFonts w:ascii="Calibri" w:eastAsia="Calibri" w:hAnsi="Calibri" w:cs="Calibri"/>
        </w:rPr>
      </w:pPr>
      <w:r w:rsidRPr="0EC891CB">
        <w:rPr>
          <w:rFonts w:cs="Times New Roman"/>
          <w:b/>
          <w:bCs/>
          <w:color w:val="262626"/>
          <w:spacing w:val="20"/>
        </w:rPr>
        <w:t>Updates &amp; Information</w:t>
      </w:r>
    </w:p>
    <w:p w14:paraId="25247C28" w14:textId="7F90F316" w:rsidR="009F4AEF" w:rsidRPr="009F4AEF" w:rsidRDefault="005D3A59" w:rsidP="00E65950">
      <w:pPr>
        <w:widowControl/>
        <w:numPr>
          <w:ilvl w:val="0"/>
          <w:numId w:val="19"/>
        </w:numPr>
        <w:tabs>
          <w:tab w:val="left" w:pos="1800"/>
        </w:tabs>
        <w:spacing w:line="276" w:lineRule="auto"/>
        <w:ind w:firstLine="360"/>
        <w:contextualSpacing/>
        <w:rPr>
          <w:rStyle w:val="Hyperlink"/>
          <w:rFonts w:ascii="Calibri" w:hAnsi="Calibri" w:cs="Times New Roman"/>
          <w:color w:val="404040"/>
          <w:u w:val="none"/>
        </w:rPr>
      </w:pPr>
      <w:r w:rsidRPr="005D3A59">
        <w:rPr>
          <w:rStyle w:val="Hyperlink"/>
          <w:rFonts w:cstheme="minorHAnsi"/>
          <w:color w:val="262626"/>
          <w:u w:val="none"/>
        </w:rPr>
        <w:t>National Association of Workforce Boards</w:t>
      </w:r>
    </w:p>
    <w:p w14:paraId="0F6E4D9A" w14:textId="555DECD3" w:rsidR="00650F4E" w:rsidRPr="00630B67" w:rsidRDefault="009F4AEF" w:rsidP="00E65950">
      <w:pPr>
        <w:widowControl/>
        <w:numPr>
          <w:ilvl w:val="0"/>
          <w:numId w:val="19"/>
        </w:numPr>
        <w:tabs>
          <w:tab w:val="left" w:pos="1800"/>
        </w:tabs>
        <w:spacing w:line="276" w:lineRule="auto"/>
        <w:ind w:firstLine="360"/>
        <w:contextualSpacing/>
        <w:rPr>
          <w:rStyle w:val="Hyperlink"/>
          <w:rFonts w:cstheme="minorHAnsi"/>
          <w:color w:val="FF0000"/>
          <w:u w:val="none"/>
        </w:rPr>
      </w:pPr>
      <w:r>
        <w:rPr>
          <w:rStyle w:val="Hyperlink"/>
          <w:rFonts w:cstheme="minorHAnsi"/>
          <w:color w:val="262626"/>
          <w:u w:val="none"/>
        </w:rPr>
        <w:t xml:space="preserve">College of Lake County </w:t>
      </w:r>
      <w:r w:rsidR="00C1555C">
        <w:rPr>
          <w:rStyle w:val="Hyperlink"/>
          <w:rFonts w:cstheme="minorHAnsi"/>
          <w:color w:val="262626"/>
          <w:u w:val="none"/>
        </w:rPr>
        <w:tab/>
      </w:r>
      <w:r w:rsidR="00F420AB" w:rsidRPr="00630B67">
        <w:rPr>
          <w:rStyle w:val="Hyperlink"/>
          <w:rFonts w:cstheme="minorHAnsi"/>
          <w:color w:val="FF0000"/>
          <w:u w:val="none"/>
        </w:rPr>
        <w:t xml:space="preserve"> </w:t>
      </w:r>
    </w:p>
    <w:p w14:paraId="571375CE" w14:textId="2612A1A7" w:rsidR="00650F4E" w:rsidRPr="00630B67" w:rsidRDefault="005D3A59" w:rsidP="00E65950">
      <w:pPr>
        <w:widowControl/>
        <w:numPr>
          <w:ilvl w:val="0"/>
          <w:numId w:val="19"/>
        </w:numPr>
        <w:tabs>
          <w:tab w:val="left" w:pos="1800"/>
        </w:tabs>
        <w:spacing w:line="276" w:lineRule="auto"/>
        <w:ind w:firstLine="360"/>
        <w:contextualSpacing/>
        <w:rPr>
          <w:rFonts w:ascii="Calibri" w:eastAsia="Calibri" w:hAnsi="Calibri"/>
          <w:i/>
          <w:iCs/>
          <w:color w:val="FF0000"/>
        </w:rPr>
      </w:pPr>
      <w:r w:rsidRPr="00650F4E">
        <w:rPr>
          <w:rStyle w:val="Hyperlink"/>
          <w:rFonts w:cstheme="minorHAnsi"/>
          <w:color w:val="262626"/>
          <w:u w:val="none"/>
        </w:rPr>
        <w:t>Illinois Workforce Innovation Board</w:t>
      </w:r>
      <w:r w:rsidRPr="00650F4E">
        <w:rPr>
          <w:rFonts w:ascii="Calibri" w:hAnsi="Calibri" w:cs="Times New Roman"/>
          <w:color w:val="404040"/>
        </w:rPr>
        <w:t xml:space="preserve"> </w:t>
      </w:r>
      <w:r w:rsidR="00C1555C">
        <w:rPr>
          <w:rFonts w:ascii="Calibri" w:hAnsi="Calibri" w:cs="Times New Roman"/>
          <w:color w:val="404040"/>
        </w:rPr>
        <w:tab/>
      </w:r>
      <w:r w:rsidR="00E65950" w:rsidRPr="00E65950">
        <w:rPr>
          <w:rFonts w:ascii="Calibri" w:eastAsia="Calibri" w:hAnsi="Calibri"/>
          <w:color w:val="FF0000"/>
        </w:rPr>
        <w:t xml:space="preserve"> </w:t>
      </w:r>
      <w:r w:rsidR="00630B67" w:rsidRPr="00630B67">
        <w:rPr>
          <w:rFonts w:ascii="Calibri" w:eastAsia="Calibri" w:hAnsi="Calibri"/>
          <w:i/>
          <w:iCs/>
          <w:color w:val="FF0000"/>
        </w:rPr>
        <w:t xml:space="preserve"> </w:t>
      </w:r>
    </w:p>
    <w:p w14:paraId="667511AC" w14:textId="29928A40" w:rsidR="00BE5140" w:rsidRPr="00DC3FE9" w:rsidRDefault="005075DF" w:rsidP="00BE5140">
      <w:pPr>
        <w:pStyle w:val="BodyText"/>
        <w:numPr>
          <w:ilvl w:val="1"/>
          <w:numId w:val="19"/>
        </w:numPr>
        <w:tabs>
          <w:tab w:val="left" w:pos="1099"/>
        </w:tabs>
        <w:ind w:left="2790" w:hanging="450"/>
        <w:rPr>
          <w:rFonts w:cs="Calibri"/>
          <w:color w:val="3E3E3E"/>
          <w:spacing w:val="-1"/>
        </w:rPr>
      </w:pPr>
      <w:r>
        <w:t xml:space="preserve">New </w:t>
      </w:r>
      <w:r w:rsidR="00BE5140">
        <w:t xml:space="preserve">Business Engagement Committee </w:t>
      </w:r>
    </w:p>
    <w:p w14:paraId="3433D38B" w14:textId="77777777" w:rsidR="00BE5140" w:rsidRPr="00DC3FE9" w:rsidRDefault="00BE5140" w:rsidP="00BE5140">
      <w:pPr>
        <w:pStyle w:val="BodyText"/>
        <w:numPr>
          <w:ilvl w:val="2"/>
          <w:numId w:val="19"/>
        </w:numPr>
        <w:tabs>
          <w:tab w:val="left" w:pos="1099"/>
        </w:tabs>
        <w:ind w:left="3510" w:hanging="270"/>
        <w:rPr>
          <w:rFonts w:cs="Calibri"/>
          <w:color w:val="3E3E3E"/>
          <w:spacing w:val="-1"/>
        </w:rPr>
      </w:pPr>
      <w:r>
        <w:t>Jennifer Serino, Lake County Workforce Development Board</w:t>
      </w:r>
    </w:p>
    <w:p w14:paraId="09CD4FCA" w14:textId="0F532C8D" w:rsidR="00BE5140" w:rsidRPr="00BE5140" w:rsidRDefault="00BE5140" w:rsidP="00BE5140">
      <w:pPr>
        <w:pStyle w:val="BodyText"/>
        <w:numPr>
          <w:ilvl w:val="2"/>
          <w:numId w:val="19"/>
        </w:numPr>
        <w:tabs>
          <w:tab w:val="left" w:pos="1099"/>
        </w:tabs>
        <w:ind w:left="3510" w:hanging="270"/>
        <w:rPr>
          <w:rFonts w:cs="Calibri"/>
          <w:color w:val="3E3E3E"/>
          <w:spacing w:val="-1"/>
        </w:rPr>
      </w:pPr>
      <w:r>
        <w:lastRenderedPageBreak/>
        <w:t xml:space="preserve">Robyn Safron, </w:t>
      </w:r>
      <w:proofErr w:type="spellStart"/>
      <w:r>
        <w:t>HydraForce</w:t>
      </w:r>
      <w:proofErr w:type="spellEnd"/>
      <w:r>
        <w:t xml:space="preserve"> </w:t>
      </w:r>
    </w:p>
    <w:p w14:paraId="71FE5C58" w14:textId="3D78C49C" w:rsidR="00643ADE" w:rsidRPr="00B44A8A" w:rsidRDefault="6A2A5214" w:rsidP="00643ADE">
      <w:pPr>
        <w:numPr>
          <w:ilvl w:val="0"/>
          <w:numId w:val="19"/>
        </w:numPr>
        <w:tabs>
          <w:tab w:val="left" w:pos="1800"/>
        </w:tabs>
        <w:spacing w:line="276" w:lineRule="auto"/>
        <w:ind w:firstLine="360"/>
        <w:rPr>
          <w:rFonts w:ascii="Calibri" w:eastAsia="Calibri" w:hAnsi="Calibri"/>
          <w:color w:val="FF0000"/>
        </w:rPr>
      </w:pPr>
      <w:r w:rsidRPr="2E8CA8F4">
        <w:rPr>
          <w:rStyle w:val="Hyperlink"/>
          <w:color w:val="262626" w:themeColor="text1" w:themeTint="D9"/>
          <w:u w:val="none"/>
        </w:rPr>
        <w:t xml:space="preserve">Workforce Development </w:t>
      </w:r>
      <w:r w:rsidR="01E74D50" w:rsidRPr="2E8CA8F4">
        <w:rPr>
          <w:rStyle w:val="Hyperlink"/>
          <w:color w:val="262626" w:themeColor="text1" w:themeTint="D9"/>
          <w:u w:val="none"/>
        </w:rPr>
        <w:t>Department</w:t>
      </w:r>
      <w:r w:rsidR="00B44A8A" w:rsidRPr="00B44A8A">
        <w:rPr>
          <w:rFonts w:ascii="Calibri" w:eastAsia="Calibri" w:hAnsi="Calibri"/>
          <w:color w:val="FF0000"/>
        </w:rPr>
        <w:t xml:space="preserve"> </w:t>
      </w:r>
    </w:p>
    <w:p w14:paraId="5169B0C1" w14:textId="37BE456A" w:rsidR="00643ADE" w:rsidRPr="00643ADE" w:rsidRDefault="5789850F" w:rsidP="00643ADE">
      <w:pPr>
        <w:pStyle w:val="BodyText"/>
        <w:numPr>
          <w:ilvl w:val="1"/>
          <w:numId w:val="19"/>
        </w:numPr>
        <w:tabs>
          <w:tab w:val="left" w:pos="1099"/>
        </w:tabs>
        <w:ind w:left="2790" w:hanging="450"/>
      </w:pPr>
      <w:r>
        <w:t xml:space="preserve">Modified work schedules </w:t>
      </w:r>
    </w:p>
    <w:p w14:paraId="225BB99E" w14:textId="53C89343" w:rsidR="00643ADE" w:rsidRPr="00643ADE" w:rsidRDefault="00D449C2" w:rsidP="00643ADE">
      <w:pPr>
        <w:pStyle w:val="BodyText"/>
        <w:numPr>
          <w:ilvl w:val="1"/>
          <w:numId w:val="19"/>
        </w:numPr>
        <w:tabs>
          <w:tab w:val="left" w:pos="1099"/>
        </w:tabs>
        <w:ind w:left="2790" w:hanging="450"/>
      </w:pPr>
      <w:r>
        <w:t xml:space="preserve">Reopening of the Job Center </w:t>
      </w:r>
    </w:p>
    <w:p w14:paraId="7D3EAB5D" w14:textId="5853A119" w:rsidR="00EF0D0C" w:rsidRPr="00EF0D0C" w:rsidRDefault="00EF0D0C" w:rsidP="00EF0D0C">
      <w:pPr>
        <w:pStyle w:val="BodyText"/>
        <w:numPr>
          <w:ilvl w:val="1"/>
          <w:numId w:val="19"/>
        </w:numPr>
        <w:tabs>
          <w:tab w:val="left" w:pos="1099"/>
        </w:tabs>
        <w:ind w:left="2790" w:hanging="450"/>
      </w:pPr>
      <w:r w:rsidRPr="00EF0D0C">
        <w:t xml:space="preserve">Illinois has </w:t>
      </w:r>
      <w:r w:rsidR="009661A8">
        <w:t xml:space="preserve">received funding notices </w:t>
      </w:r>
      <w:r w:rsidRPr="00EF0D0C">
        <w:t>for two D</w:t>
      </w:r>
      <w:r w:rsidR="006F12C6">
        <w:t xml:space="preserve">islocated Worker Grant </w:t>
      </w:r>
      <w:r w:rsidRPr="00EF0D0C">
        <w:t>projects</w:t>
      </w:r>
      <w:r>
        <w:t>:</w:t>
      </w:r>
      <w:r w:rsidRPr="00EF0D0C">
        <w:t xml:space="preserve"> </w:t>
      </w:r>
    </w:p>
    <w:p w14:paraId="6841076B" w14:textId="19C0984E" w:rsidR="00EF0D0C" w:rsidRPr="00EF0D0C" w:rsidRDefault="00EF0D0C" w:rsidP="00EF0D0C">
      <w:pPr>
        <w:pStyle w:val="BodyText"/>
        <w:numPr>
          <w:ilvl w:val="2"/>
          <w:numId w:val="19"/>
        </w:numPr>
        <w:tabs>
          <w:tab w:val="left" w:pos="1099"/>
        </w:tabs>
        <w:ind w:left="3510" w:hanging="270"/>
      </w:pPr>
      <w:r w:rsidRPr="00EF0D0C">
        <w:t xml:space="preserve">Disaster </w:t>
      </w:r>
      <w:r w:rsidR="00B24818">
        <w:t xml:space="preserve">Relief </w:t>
      </w:r>
      <w:r w:rsidRPr="00EF0D0C">
        <w:t xml:space="preserve">(DR) funding opportunity </w:t>
      </w:r>
    </w:p>
    <w:p w14:paraId="21C68A2F" w14:textId="7A3EC3D4" w:rsidR="00EF0D0C" w:rsidRDefault="00EF0D0C" w:rsidP="00EF0D0C">
      <w:pPr>
        <w:pStyle w:val="BodyText"/>
        <w:numPr>
          <w:ilvl w:val="2"/>
          <w:numId w:val="19"/>
        </w:numPr>
        <w:tabs>
          <w:tab w:val="left" w:pos="1099"/>
        </w:tabs>
        <w:ind w:left="3510" w:hanging="270"/>
      </w:pPr>
      <w:r w:rsidRPr="00EF0D0C">
        <w:t>Employment Recovery (ER) funding opportunity</w:t>
      </w:r>
    </w:p>
    <w:p w14:paraId="2B39AC54" w14:textId="6A042246" w:rsidR="009C07D9" w:rsidRPr="00EF0D0C" w:rsidRDefault="009C07D9" w:rsidP="00EF0D0C">
      <w:pPr>
        <w:pStyle w:val="BodyText"/>
        <w:tabs>
          <w:tab w:val="left" w:pos="1099"/>
        </w:tabs>
        <w:ind w:left="3510" w:firstLine="0"/>
      </w:pPr>
    </w:p>
    <w:p w14:paraId="21840BD8" w14:textId="77777777" w:rsidR="00427BC2" w:rsidRPr="00CC5708" w:rsidRDefault="00897D3C">
      <w:pPr>
        <w:pStyle w:val="Heading4"/>
        <w:numPr>
          <w:ilvl w:val="0"/>
          <w:numId w:val="5"/>
        </w:numPr>
        <w:tabs>
          <w:tab w:val="left" w:pos="1101"/>
        </w:tabs>
        <w:ind w:left="1100" w:hanging="720"/>
        <w:rPr>
          <w:b w:val="0"/>
          <w:bCs w:val="0"/>
        </w:rPr>
      </w:pPr>
      <w:r>
        <w:rPr>
          <w:color w:val="212121"/>
          <w:spacing w:val="16"/>
        </w:rPr>
        <w:t>Business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16"/>
        </w:rPr>
        <w:t>Finance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16"/>
        </w:rPr>
        <w:t>Updates</w:t>
      </w:r>
    </w:p>
    <w:p w14:paraId="11FE8C49" w14:textId="1951A67B" w:rsidR="00CC5708" w:rsidRDefault="00AB2036" w:rsidP="00CC5708">
      <w:pPr>
        <w:pStyle w:val="Heading4"/>
        <w:numPr>
          <w:ilvl w:val="1"/>
          <w:numId w:val="5"/>
        </w:numPr>
        <w:tabs>
          <w:tab w:val="left" w:pos="1101"/>
        </w:tabs>
        <w:rPr>
          <w:rFonts w:cs="Calibri"/>
          <w:b w:val="0"/>
          <w:bCs w:val="0"/>
          <w:color w:val="4472C4"/>
          <w:spacing w:val="-1"/>
        </w:rPr>
      </w:pPr>
      <w:r w:rsidRPr="624D2B60">
        <w:rPr>
          <w:rStyle w:val="Hyperlink"/>
          <w:rFonts w:asciiTheme="minorHAnsi" w:eastAsiaTheme="minorEastAsia" w:hAnsiTheme="minorHAnsi"/>
          <w:b w:val="0"/>
          <w:color w:val="262626" w:themeColor="text1" w:themeTint="D9"/>
          <w:u w:val="none"/>
        </w:rPr>
        <w:t>Grant Expenditure Report</w:t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9F4AEF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9F4AEF">
        <w:rPr>
          <w:rStyle w:val="Hyperlink"/>
          <w:rFonts w:asciiTheme="minorHAnsi" w:eastAsiaTheme="minorHAnsi" w:hAnsiTheme="minorHAnsi"/>
          <w:b w:val="0"/>
          <w:bCs w:val="0"/>
          <w:color w:val="262626" w:themeColor="text1" w:themeTint="D9"/>
          <w:u w:val="none"/>
        </w:rPr>
        <w:tab/>
      </w:r>
      <w:r w:rsidR="008517F0" w:rsidRPr="624D2B60">
        <w:rPr>
          <w:rStyle w:val="Hyperlink"/>
          <w:rFonts w:asciiTheme="minorHAnsi" w:eastAsiaTheme="minorEastAsia" w:hAnsiTheme="minorHAnsi"/>
          <w:b w:val="0"/>
          <w:color w:val="262626" w:themeColor="text1" w:themeTint="D9"/>
          <w:u w:val="none"/>
        </w:rPr>
        <w:t xml:space="preserve">  </w:t>
      </w:r>
      <w:r w:rsidR="008517F0" w:rsidRPr="008517F0">
        <w:rPr>
          <w:rFonts w:cs="Calibri"/>
          <w:b w:val="0"/>
          <w:bCs w:val="0"/>
          <w:color w:val="4472C4"/>
          <w:spacing w:val="-1"/>
        </w:rPr>
        <w:t xml:space="preserve">Attachment </w:t>
      </w:r>
      <w:r w:rsidR="00D71129">
        <w:rPr>
          <w:rFonts w:cs="Calibri"/>
          <w:b w:val="0"/>
          <w:bCs w:val="0"/>
          <w:color w:val="4472C4"/>
          <w:spacing w:val="-1"/>
        </w:rPr>
        <w:t>E</w:t>
      </w:r>
    </w:p>
    <w:p w14:paraId="3182304E" w14:textId="712BAC23" w:rsidR="00427BC2" w:rsidRPr="00CC1DB9" w:rsidRDefault="006E1F7F" w:rsidP="00CC1DB9">
      <w:pPr>
        <w:pStyle w:val="Heading4"/>
        <w:tabs>
          <w:tab w:val="left" w:pos="1350"/>
        </w:tabs>
        <w:ind w:hanging="110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ab/>
      </w:r>
      <w:r>
        <w:rPr>
          <w:b w:val="0"/>
          <w:bCs w:val="0"/>
          <w:color w:val="FF0000"/>
        </w:rPr>
        <w:tab/>
      </w:r>
      <w:r>
        <w:rPr>
          <w:b w:val="0"/>
          <w:bCs w:val="0"/>
          <w:color w:val="FF0000"/>
        </w:rPr>
        <w:tab/>
        <w:t xml:space="preserve">   </w:t>
      </w:r>
    </w:p>
    <w:p w14:paraId="6A83EFD5" w14:textId="77777777" w:rsidR="00427BC2" w:rsidRDefault="00897D3C">
      <w:pPr>
        <w:pStyle w:val="Heading4"/>
        <w:numPr>
          <w:ilvl w:val="0"/>
          <w:numId w:val="5"/>
        </w:numPr>
        <w:tabs>
          <w:tab w:val="left" w:pos="1101"/>
        </w:tabs>
        <w:ind w:left="1100" w:hanging="720"/>
        <w:rPr>
          <w:b w:val="0"/>
          <w:bCs w:val="0"/>
        </w:rPr>
      </w:pPr>
      <w:r>
        <w:rPr>
          <w:color w:val="212121"/>
          <w:spacing w:val="16"/>
        </w:rPr>
        <w:t>Upcoming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16"/>
        </w:rPr>
        <w:t>Board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17"/>
        </w:rPr>
        <w:t>Committee</w:t>
      </w:r>
      <w:r>
        <w:rPr>
          <w:color w:val="212121"/>
          <w:spacing w:val="37"/>
        </w:rPr>
        <w:t xml:space="preserve"> </w:t>
      </w:r>
      <w:r>
        <w:rPr>
          <w:color w:val="212121"/>
          <w:spacing w:val="16"/>
        </w:rPr>
        <w:t>Meetings</w:t>
      </w:r>
    </w:p>
    <w:p w14:paraId="5B658EA7" w14:textId="5E216DFC" w:rsidR="004A51DB" w:rsidRDefault="35B82352" w:rsidP="004A51DB">
      <w:pPr>
        <w:pStyle w:val="BodyText"/>
        <w:numPr>
          <w:ilvl w:val="1"/>
          <w:numId w:val="5"/>
        </w:numPr>
        <w:tabs>
          <w:tab w:val="left" w:pos="1462"/>
        </w:tabs>
        <w:spacing w:before="41"/>
        <w:rPr>
          <w:rFonts w:cs="Calibri"/>
        </w:rPr>
      </w:pPr>
      <w:r>
        <w:rPr>
          <w:rFonts w:cs="Calibri"/>
          <w:color w:val="212121"/>
          <w:spacing w:val="-1"/>
        </w:rPr>
        <w:t>Executive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  <w:spacing w:val="-1"/>
        </w:rPr>
        <w:t>Committee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  <w:spacing w:val="-1"/>
        </w:rPr>
        <w:t xml:space="preserve">Meeting </w:t>
      </w:r>
      <w:r>
        <w:rPr>
          <w:rFonts w:cs="Calibri"/>
          <w:color w:val="212121"/>
        </w:rPr>
        <w:t>–</w:t>
      </w:r>
      <w:r>
        <w:rPr>
          <w:rFonts w:cs="Calibri"/>
          <w:color w:val="212121"/>
          <w:spacing w:val="1"/>
        </w:rPr>
        <w:t xml:space="preserve"> </w:t>
      </w:r>
      <w:r w:rsidR="0059671D">
        <w:rPr>
          <w:rFonts w:cs="Calibri"/>
          <w:color w:val="212121"/>
          <w:spacing w:val="-1"/>
        </w:rPr>
        <w:t xml:space="preserve">July </w:t>
      </w:r>
      <w:r>
        <w:rPr>
          <w:rFonts w:cs="Calibri"/>
          <w:color w:val="212121"/>
        </w:rPr>
        <w:t xml:space="preserve"> </w:t>
      </w:r>
      <w:r w:rsidR="003E5608">
        <w:rPr>
          <w:rFonts w:cs="Calibri"/>
          <w:color w:val="212121"/>
        </w:rPr>
        <w:t xml:space="preserve">1, </w:t>
      </w:r>
      <w:r>
        <w:rPr>
          <w:rFonts w:cs="Calibri"/>
          <w:color w:val="212121"/>
          <w:spacing w:val="-1"/>
        </w:rPr>
        <w:t>2020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  <w:spacing w:val="-2"/>
        </w:rPr>
        <w:t xml:space="preserve">at </w:t>
      </w:r>
      <w:r>
        <w:rPr>
          <w:rFonts w:cs="Calibri"/>
          <w:color w:val="212121"/>
          <w:spacing w:val="-1"/>
        </w:rPr>
        <w:t>8:15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  <w:spacing w:val="-1"/>
        </w:rPr>
        <w:t>AM</w:t>
      </w:r>
    </w:p>
    <w:p w14:paraId="50F95687" w14:textId="1CBAAC77" w:rsidR="00E65950" w:rsidRPr="001D7081" w:rsidRDefault="00897D3C" w:rsidP="00E65950">
      <w:pPr>
        <w:pStyle w:val="BodyText"/>
        <w:numPr>
          <w:ilvl w:val="1"/>
          <w:numId w:val="5"/>
        </w:numPr>
        <w:tabs>
          <w:tab w:val="left" w:pos="1462"/>
        </w:tabs>
        <w:spacing w:before="41"/>
        <w:rPr>
          <w:rFonts w:cs="Calibri"/>
        </w:rPr>
      </w:pPr>
      <w:r w:rsidRPr="004A51DB">
        <w:rPr>
          <w:rFonts w:cs="Calibri"/>
          <w:color w:val="212121"/>
          <w:spacing w:val="-1"/>
        </w:rPr>
        <w:t>Workforce</w:t>
      </w:r>
      <w:r w:rsidRPr="004A51DB">
        <w:rPr>
          <w:rFonts w:cs="Calibri"/>
          <w:color w:val="212121"/>
          <w:spacing w:val="1"/>
        </w:rPr>
        <w:t xml:space="preserve"> </w:t>
      </w:r>
      <w:r w:rsidR="003E5608">
        <w:rPr>
          <w:rFonts w:cs="Calibri"/>
          <w:color w:val="212121"/>
          <w:spacing w:val="1"/>
        </w:rPr>
        <w:t xml:space="preserve">Development </w:t>
      </w:r>
      <w:r w:rsidRPr="004A51DB">
        <w:rPr>
          <w:rFonts w:cs="Calibri"/>
          <w:color w:val="212121"/>
          <w:spacing w:val="-1"/>
        </w:rPr>
        <w:t>Board</w:t>
      </w:r>
      <w:r w:rsidRPr="004A51DB">
        <w:rPr>
          <w:rFonts w:cs="Calibri"/>
          <w:color w:val="212121"/>
          <w:spacing w:val="-3"/>
        </w:rPr>
        <w:t xml:space="preserve"> </w:t>
      </w:r>
      <w:r w:rsidRPr="004A51DB">
        <w:rPr>
          <w:rFonts w:cs="Calibri"/>
          <w:color w:val="212121"/>
          <w:spacing w:val="-1"/>
        </w:rPr>
        <w:t>Meeting</w:t>
      </w:r>
      <w:r w:rsidRPr="004A51DB">
        <w:rPr>
          <w:rFonts w:cs="Calibri"/>
          <w:color w:val="212121"/>
          <w:spacing w:val="-3"/>
        </w:rPr>
        <w:t xml:space="preserve"> </w:t>
      </w:r>
      <w:r w:rsidRPr="004A51DB">
        <w:rPr>
          <w:rFonts w:cs="Calibri"/>
          <w:color w:val="212121"/>
        </w:rPr>
        <w:t>–</w:t>
      </w:r>
      <w:r w:rsidRPr="004A51DB">
        <w:rPr>
          <w:rFonts w:cs="Calibri"/>
          <w:color w:val="212121"/>
          <w:spacing w:val="1"/>
        </w:rPr>
        <w:t xml:space="preserve"> </w:t>
      </w:r>
      <w:r w:rsidR="006525D3">
        <w:rPr>
          <w:rFonts w:cs="Calibri"/>
          <w:color w:val="212121"/>
          <w:spacing w:val="-1"/>
        </w:rPr>
        <w:t xml:space="preserve">September 24, </w:t>
      </w:r>
      <w:r w:rsidR="00B67586">
        <w:rPr>
          <w:rFonts w:cs="Calibri"/>
          <w:color w:val="212121"/>
          <w:spacing w:val="-1"/>
        </w:rPr>
        <w:t xml:space="preserve">2020 at 8:00 AM </w:t>
      </w:r>
    </w:p>
    <w:p w14:paraId="26724C0A" w14:textId="77777777" w:rsidR="009F4AEF" w:rsidRDefault="009F4AEF" w:rsidP="0059671D">
      <w:pPr>
        <w:pStyle w:val="BodyText"/>
        <w:tabs>
          <w:tab w:val="left" w:pos="1462"/>
        </w:tabs>
        <w:spacing w:before="41"/>
        <w:ind w:firstLine="0"/>
        <w:rPr>
          <w:rFonts w:cs="Calibri"/>
        </w:rPr>
      </w:pPr>
    </w:p>
    <w:p w14:paraId="364C86F1" w14:textId="32C0E4E5" w:rsidR="0019052F" w:rsidRPr="007D51C7" w:rsidRDefault="00897D3C" w:rsidP="0019052F">
      <w:pPr>
        <w:pStyle w:val="Heading4"/>
        <w:numPr>
          <w:ilvl w:val="0"/>
          <w:numId w:val="5"/>
        </w:numPr>
        <w:tabs>
          <w:tab w:val="left" w:pos="1102"/>
        </w:tabs>
        <w:ind w:left="1101" w:hanging="720"/>
        <w:rPr>
          <w:rFonts w:cs="Calibri"/>
          <w:sz w:val="20"/>
          <w:szCs w:val="20"/>
        </w:rPr>
      </w:pPr>
      <w:r w:rsidRPr="00F76E31">
        <w:rPr>
          <w:color w:val="212121"/>
          <w:spacing w:val="17"/>
        </w:rPr>
        <w:t>Adjournment</w:t>
      </w:r>
    </w:p>
    <w:p w14:paraId="07088629" w14:textId="5B3A0762" w:rsidR="009165A5" w:rsidRPr="000274C5" w:rsidRDefault="0019052F" w:rsidP="00CC1DB9">
      <w:pPr>
        <w:spacing w:line="276" w:lineRule="auto"/>
        <w:ind w:left="720"/>
        <w:contextualSpacing/>
        <w:jc w:val="both"/>
        <w:rPr>
          <w:rFonts w:ascii="Calibri" w:hAnsi="Calibri" w:cs="Times New Roman"/>
          <w:color w:val="FF0000"/>
        </w:rPr>
      </w:pPr>
      <w:r>
        <w:rPr>
          <w:rFonts w:ascii="Calibri" w:hAnsi="Calibri"/>
          <w:color w:val="FF0000"/>
        </w:rPr>
        <w:tab/>
      </w:r>
    </w:p>
    <w:p w14:paraId="5C2B1825" w14:textId="375E1BA7" w:rsidR="0019052F" w:rsidRPr="00F76E31" w:rsidRDefault="0019052F" w:rsidP="00650F4E">
      <w:pPr>
        <w:spacing w:line="276" w:lineRule="auto"/>
        <w:ind w:left="720"/>
        <w:contextualSpacing/>
        <w:jc w:val="both"/>
        <w:rPr>
          <w:rFonts w:cs="Calibri"/>
          <w:sz w:val="20"/>
          <w:szCs w:val="20"/>
        </w:rPr>
      </w:pPr>
    </w:p>
    <w:sectPr w:rsidR="0019052F" w:rsidRPr="00F76E31" w:rsidSect="00A4440E">
      <w:footerReference w:type="default" r:id="rId13"/>
      <w:pgSz w:w="12240" w:h="15840"/>
      <w:pgMar w:top="500" w:right="440" w:bottom="800" w:left="34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C826B" w14:textId="77777777" w:rsidR="00456D46" w:rsidRDefault="00456D46">
      <w:r>
        <w:separator/>
      </w:r>
    </w:p>
  </w:endnote>
  <w:endnote w:type="continuationSeparator" w:id="0">
    <w:p w14:paraId="4897AC66" w14:textId="77777777" w:rsidR="00456D46" w:rsidRDefault="00456D46">
      <w:r>
        <w:continuationSeparator/>
      </w:r>
    </w:p>
  </w:endnote>
  <w:endnote w:type="continuationNotice" w:id="1">
    <w:p w14:paraId="6CE79B7C" w14:textId="77777777" w:rsidR="00456D46" w:rsidRDefault="00456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874E" w14:textId="52149183" w:rsidR="0095458A" w:rsidRDefault="009545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39384D" wp14:editId="0CD9C78B">
              <wp:simplePos x="0" y="0"/>
              <wp:positionH relativeFrom="page">
                <wp:posOffset>290830</wp:posOffset>
              </wp:positionH>
              <wp:positionV relativeFrom="page">
                <wp:posOffset>9546590</wp:posOffset>
              </wp:positionV>
              <wp:extent cx="1270" cy="155575"/>
              <wp:effectExtent l="14605" t="12065" r="12700" b="13335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55575"/>
                        <a:chOff x="458" y="15034"/>
                        <a:chExt cx="2" cy="245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58" y="15034"/>
                          <a:ext cx="2" cy="245"/>
                        </a:xfrm>
                        <a:custGeom>
                          <a:avLst/>
                          <a:gdLst>
                            <a:gd name="T0" fmla="+- 0 15034 15034"/>
                            <a:gd name="T1" fmla="*/ 15034 h 245"/>
                            <a:gd name="T2" fmla="+- 0 15278 15034"/>
                            <a:gd name="T3" fmla="*/ 15278 h 24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EB799" id="Group 20" o:spid="_x0000_s1026" style="position:absolute;margin-left:22.9pt;margin-top:751.7pt;width:.1pt;height:12.25pt;z-index:-251658240;mso-position-horizontal-relative:page;mso-position-vertical-relative:page" coordorigin="458,15034" coordsize="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">
              <v:shape id="Freeform 21" o:spid="_x0000_s1027" style="position:absolute;left:458;top:150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" path="m,l,244e" filled="f" strokecolor="#4472c4" strokeweight="1.54pt">
                <v:path arrowok="t" o:connecttype="custom" o:connectlocs="0,15034;0,15278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31A137" wp14:editId="4626FA99">
              <wp:simplePos x="0" y="0"/>
              <wp:positionH relativeFrom="page">
                <wp:posOffset>444500</wp:posOffset>
              </wp:positionH>
              <wp:positionV relativeFrom="page">
                <wp:posOffset>9560560</wp:posOffset>
              </wp:positionV>
              <wp:extent cx="717550" cy="152400"/>
              <wp:effectExtent l="0" t="0" r="0" b="254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A00B" w14:textId="77777777" w:rsidR="0095458A" w:rsidRDefault="0095458A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4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5496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1A13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pt;margin-top:752.8pt;width:56.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" filled="f" stroked="f">
              <v:textbox inset="0,0,0,0">
                <w:txbxContent>
                  <w:p w14:paraId="72EEA00B" w14:textId="77777777" w:rsidR="0095458A" w:rsidRDefault="0095458A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4"/>
                        <w:sz w:val="20"/>
                      </w:rPr>
                      <w:t>Page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9"/>
                        <w:sz w:val="20"/>
                      </w:rPr>
                      <w:t>of</w:t>
                    </w:r>
                    <w:r>
                      <w:rPr>
                        <w:rFonts w:ascii="Calibri Light"/>
                        <w:color w:val="2F5496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027A26" wp14:editId="789B4D2F">
              <wp:simplePos x="0" y="0"/>
              <wp:positionH relativeFrom="page">
                <wp:posOffset>3208655</wp:posOffset>
              </wp:positionH>
              <wp:positionV relativeFrom="page">
                <wp:posOffset>9560560</wp:posOffset>
              </wp:positionV>
              <wp:extent cx="1341120" cy="152400"/>
              <wp:effectExtent l="0" t="0" r="3175" b="254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49E57" w14:textId="77777777" w:rsidR="0095458A" w:rsidRDefault="0095458A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Executive</w:t>
                          </w:r>
                          <w:r>
                            <w:rPr>
                              <w:rFonts w:ascii="Calibri Light"/>
                              <w:color w:val="2F5496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27A26" id="Text Box 18" o:spid="_x0000_s1027" type="#_x0000_t202" style="position:absolute;margin-left:252.65pt;margin-top:752.8pt;width:105.6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" filled="f" stroked="f">
              <v:textbox inset="0,0,0,0">
                <w:txbxContent>
                  <w:p w14:paraId="63449E57" w14:textId="77777777" w:rsidR="0095458A" w:rsidRDefault="0095458A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Executive</w:t>
                    </w:r>
                    <w:r>
                      <w:rPr>
                        <w:rFonts w:ascii="Calibri Light"/>
                        <w:color w:val="2F5496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314BC00" wp14:editId="5E4F0F8F">
              <wp:simplePos x="0" y="0"/>
              <wp:positionH relativeFrom="page">
                <wp:posOffset>6261100</wp:posOffset>
              </wp:positionH>
              <wp:positionV relativeFrom="page">
                <wp:posOffset>9560560</wp:posOffset>
              </wp:positionV>
              <wp:extent cx="1002665" cy="152400"/>
              <wp:effectExtent l="3175" t="0" r="3810" b="254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9CD9F" w14:textId="7AAB9677" w:rsidR="0095458A" w:rsidRDefault="009F4AEF" w:rsidP="00650F4E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June</w:t>
                          </w:r>
                          <w:r w:rsidR="00650F4E"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4BC00" id="Text Box 17" o:spid="_x0000_s1028" type="#_x0000_t202" style="position:absolute;margin-left:493pt;margin-top:752.8pt;width:78.9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" filled="f" stroked="f">
              <v:textbox inset="0,0,0,0">
                <w:txbxContent>
                  <w:p w14:paraId="4C29CD9F" w14:textId="7AAB9677" w:rsidR="0095458A" w:rsidRDefault="009F4AEF" w:rsidP="00650F4E">
                    <w:pPr>
                      <w:spacing w:line="223" w:lineRule="exact"/>
                      <w:ind w:left="20"/>
                      <w:jc w:val="center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June</w:t>
                    </w:r>
                    <w:r w:rsidR="00650F4E"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7F4F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E6886" w14:textId="77777777" w:rsidR="00456D46" w:rsidRDefault="00456D46">
      <w:r>
        <w:separator/>
      </w:r>
    </w:p>
  </w:footnote>
  <w:footnote w:type="continuationSeparator" w:id="0">
    <w:p w14:paraId="2025C844" w14:textId="77777777" w:rsidR="00456D46" w:rsidRDefault="00456D46">
      <w:r>
        <w:continuationSeparator/>
      </w:r>
    </w:p>
  </w:footnote>
  <w:footnote w:type="continuationNotice" w:id="1">
    <w:p w14:paraId="32385644" w14:textId="77777777" w:rsidR="00456D46" w:rsidRDefault="00456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89F"/>
    <w:multiLevelType w:val="hybridMultilevel"/>
    <w:tmpl w:val="359CF866"/>
    <w:lvl w:ilvl="0" w:tplc="EF32D070">
      <w:start w:val="8"/>
      <w:numFmt w:val="upperRoman"/>
      <w:lvlText w:val="%1."/>
      <w:lvlJc w:val="left"/>
      <w:pPr>
        <w:ind w:left="1891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1B20E4E0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b w:val="0"/>
        <w:bCs w:val="0"/>
        <w:color w:val="3E3E3E"/>
        <w:sz w:val="22"/>
        <w:szCs w:val="22"/>
      </w:rPr>
    </w:lvl>
    <w:lvl w:ilvl="2" w:tplc="9A369CEE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EE1A09E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4" w:tplc="3142211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B5E828C">
      <w:start w:val="1"/>
      <w:numFmt w:val="bullet"/>
      <w:lvlText w:val="•"/>
      <w:lvlJc w:val="left"/>
      <w:pPr>
        <w:ind w:left="1820" w:hanging="361"/>
      </w:pPr>
      <w:rPr>
        <w:rFonts w:hint="default"/>
        <w:color w:val="auto"/>
      </w:rPr>
    </w:lvl>
    <w:lvl w:ilvl="6" w:tplc="D78227C2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7" w:tplc="AAAC2BEC">
      <w:start w:val="1"/>
      <w:numFmt w:val="bullet"/>
      <w:lvlText w:val="•"/>
      <w:lvlJc w:val="left"/>
      <w:pPr>
        <w:ind w:left="5604" w:hanging="361"/>
      </w:pPr>
      <w:rPr>
        <w:rFonts w:hint="default"/>
      </w:rPr>
    </w:lvl>
    <w:lvl w:ilvl="8" w:tplc="7A824250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1" w15:restartNumberingAfterBreak="0">
    <w:nsid w:val="142E6955"/>
    <w:multiLevelType w:val="hybridMultilevel"/>
    <w:tmpl w:val="8AFEA486"/>
    <w:lvl w:ilvl="0" w:tplc="30B6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1BAF4626"/>
    <w:multiLevelType w:val="hybridMultilevel"/>
    <w:tmpl w:val="BCD81D42"/>
    <w:lvl w:ilvl="0" w:tplc="BAE0C67A">
      <w:start w:val="1"/>
      <w:numFmt w:val="bullet"/>
      <w:lvlText w:val="-"/>
      <w:lvlJc w:val="left"/>
      <w:pPr>
        <w:ind w:left="819" w:hanging="360"/>
      </w:pPr>
      <w:rPr>
        <w:rFonts w:ascii="Calibri" w:eastAsia="Calibri" w:hAnsi="Calibri" w:hint="default"/>
        <w:sz w:val="22"/>
        <w:szCs w:val="22"/>
      </w:rPr>
    </w:lvl>
    <w:lvl w:ilvl="1" w:tplc="A830AD6C">
      <w:start w:val="1"/>
      <w:numFmt w:val="bullet"/>
      <w:lvlText w:val="o"/>
      <w:lvlJc w:val="left"/>
      <w:pPr>
        <w:ind w:left="1539" w:hanging="361"/>
      </w:pPr>
      <w:rPr>
        <w:rFonts w:ascii="Courier New" w:eastAsia="Courier New" w:hAnsi="Courier New" w:hint="default"/>
        <w:sz w:val="22"/>
        <w:szCs w:val="22"/>
      </w:rPr>
    </w:lvl>
    <w:lvl w:ilvl="2" w:tplc="9338722C">
      <w:start w:val="1"/>
      <w:numFmt w:val="bullet"/>
      <w:lvlText w:val=""/>
      <w:lvlJc w:val="left"/>
      <w:pPr>
        <w:ind w:left="2261" w:hanging="361"/>
      </w:pPr>
      <w:rPr>
        <w:rFonts w:ascii="Wingdings" w:eastAsia="Wingdings" w:hAnsi="Wingdings" w:hint="default"/>
        <w:sz w:val="22"/>
        <w:szCs w:val="22"/>
      </w:rPr>
    </w:lvl>
    <w:lvl w:ilvl="3" w:tplc="69045480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4" w:tplc="25A8E0DA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5" w:tplc="C1A8EDD2">
      <w:start w:val="1"/>
      <w:numFmt w:val="bullet"/>
      <w:lvlText w:val="•"/>
      <w:lvlJc w:val="left"/>
      <w:pPr>
        <w:ind w:left="2261" w:hanging="361"/>
      </w:pPr>
      <w:rPr>
        <w:rFonts w:hint="default"/>
      </w:rPr>
    </w:lvl>
    <w:lvl w:ilvl="6" w:tplc="50E84760">
      <w:start w:val="1"/>
      <w:numFmt w:val="bullet"/>
      <w:lvlText w:val="•"/>
      <w:lvlJc w:val="left"/>
      <w:pPr>
        <w:ind w:left="2261" w:hanging="361"/>
      </w:pPr>
      <w:rPr>
        <w:rFonts w:hint="default"/>
      </w:rPr>
    </w:lvl>
    <w:lvl w:ilvl="7" w:tplc="BBE825F0">
      <w:start w:val="1"/>
      <w:numFmt w:val="bullet"/>
      <w:lvlText w:val="•"/>
      <w:lvlJc w:val="left"/>
      <w:pPr>
        <w:ind w:left="2262" w:hanging="361"/>
      </w:pPr>
      <w:rPr>
        <w:rFonts w:hint="default"/>
      </w:rPr>
    </w:lvl>
    <w:lvl w:ilvl="8" w:tplc="DB866388">
      <w:start w:val="1"/>
      <w:numFmt w:val="bullet"/>
      <w:lvlText w:val="•"/>
      <w:lvlJc w:val="left"/>
      <w:pPr>
        <w:ind w:left="5161" w:hanging="361"/>
      </w:pPr>
      <w:rPr>
        <w:rFonts w:hint="default"/>
      </w:rPr>
    </w:lvl>
  </w:abstractNum>
  <w:abstractNum w:abstractNumId="3" w15:restartNumberingAfterBreak="0">
    <w:nsid w:val="1D713CA1"/>
    <w:multiLevelType w:val="hybridMultilevel"/>
    <w:tmpl w:val="7E4461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A310CA"/>
    <w:multiLevelType w:val="hybridMultilevel"/>
    <w:tmpl w:val="616C0A4C"/>
    <w:lvl w:ilvl="0" w:tplc="847041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472A64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C1E60812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  <w:color w:val="40404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70680"/>
    <w:multiLevelType w:val="hybridMultilevel"/>
    <w:tmpl w:val="3E3AC9CA"/>
    <w:lvl w:ilvl="0" w:tplc="BDC0FFC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bCs w:val="0"/>
        <w:color w:val="404040"/>
      </w:rPr>
    </w:lvl>
    <w:lvl w:ilvl="1" w:tplc="DB6AFA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6004C"/>
    <w:multiLevelType w:val="hybridMultilevel"/>
    <w:tmpl w:val="18AE1DBE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7" w15:restartNumberingAfterBreak="0">
    <w:nsid w:val="32FD4C76"/>
    <w:multiLevelType w:val="hybridMultilevel"/>
    <w:tmpl w:val="2C7CE1C4"/>
    <w:lvl w:ilvl="0" w:tplc="65A288D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color w:val="404040"/>
      </w:rPr>
    </w:lvl>
    <w:lvl w:ilvl="1" w:tplc="686C8C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D213D"/>
    <w:multiLevelType w:val="hybridMultilevel"/>
    <w:tmpl w:val="B1662B52"/>
    <w:lvl w:ilvl="0" w:tplc="E588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2" w:tplc="BAE0C67A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hint="default"/>
        <w:sz w:val="22"/>
        <w:szCs w:val="22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46C"/>
    <w:multiLevelType w:val="hybridMultilevel"/>
    <w:tmpl w:val="505EA420"/>
    <w:lvl w:ilvl="0" w:tplc="019E5F7C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A465BE0"/>
    <w:multiLevelType w:val="hybridMultilevel"/>
    <w:tmpl w:val="D1A2B0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B1847AB"/>
    <w:multiLevelType w:val="hybridMultilevel"/>
    <w:tmpl w:val="B9FA33A6"/>
    <w:lvl w:ilvl="0" w:tplc="65A288D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color w:val="404040"/>
      </w:rPr>
    </w:lvl>
    <w:lvl w:ilvl="1" w:tplc="686C8C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77405"/>
    <w:multiLevelType w:val="multilevel"/>
    <w:tmpl w:val="86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C50AA"/>
    <w:multiLevelType w:val="hybridMultilevel"/>
    <w:tmpl w:val="82A447F8"/>
    <w:lvl w:ilvl="0" w:tplc="0CAA5284">
      <w:start w:val="1"/>
      <w:numFmt w:val="upperRoman"/>
      <w:lvlText w:val="%1."/>
      <w:lvlJc w:val="left"/>
      <w:pPr>
        <w:ind w:left="110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343360E"/>
    <w:multiLevelType w:val="hybridMultilevel"/>
    <w:tmpl w:val="F76ECAFA"/>
    <w:lvl w:ilvl="0" w:tplc="95A2D8D8">
      <w:start w:val="5"/>
      <w:numFmt w:val="upperRoman"/>
      <w:lvlText w:val="%1."/>
      <w:lvlJc w:val="left"/>
      <w:pPr>
        <w:ind w:left="380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7BDE5E06">
      <w:start w:val="1"/>
      <w:numFmt w:val="decimal"/>
      <w:lvlText w:val="%2."/>
      <w:lvlJc w:val="left"/>
      <w:pPr>
        <w:ind w:left="1820" w:hanging="360"/>
      </w:pPr>
      <w:rPr>
        <w:rFonts w:ascii="Calibri" w:eastAsia="Calibri" w:hAnsi="Calibri" w:hint="default"/>
        <w:color w:val="3E3E3E"/>
        <w:sz w:val="24"/>
        <w:szCs w:val="24"/>
      </w:rPr>
    </w:lvl>
    <w:lvl w:ilvl="2" w:tplc="9B1CEF4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92E8496C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4710AC70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BAE0BC58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F541DC2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EE5CCECE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  <w:lvl w:ilvl="8" w:tplc="30F452A2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15" w15:restartNumberingAfterBreak="0">
    <w:nsid w:val="45C853B3"/>
    <w:multiLevelType w:val="hybridMultilevel"/>
    <w:tmpl w:val="9B2A11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156A5B"/>
    <w:multiLevelType w:val="hybridMultilevel"/>
    <w:tmpl w:val="CC6AA8B6"/>
    <w:lvl w:ilvl="0" w:tplc="F6CED44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C11CE304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8E30433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0908F4A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FCEED89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928686C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0D46782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9C2F00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FF7E2D4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7" w15:restartNumberingAfterBreak="0">
    <w:nsid w:val="51D517D2"/>
    <w:multiLevelType w:val="hybridMultilevel"/>
    <w:tmpl w:val="36F26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37F94"/>
    <w:multiLevelType w:val="hybridMultilevel"/>
    <w:tmpl w:val="4F168C4C"/>
    <w:lvl w:ilvl="0" w:tplc="AA1C6D5A">
      <w:start w:val="5"/>
      <w:numFmt w:val="upperRoman"/>
      <w:lvlText w:val="%1."/>
      <w:lvlJc w:val="left"/>
      <w:pPr>
        <w:ind w:left="1100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707CD2BA">
      <w:start w:val="1"/>
      <w:numFmt w:val="decimal"/>
      <w:lvlText w:val="%2."/>
      <w:lvlJc w:val="left"/>
      <w:pPr>
        <w:ind w:left="1820" w:hanging="360"/>
      </w:pPr>
      <w:rPr>
        <w:rFonts w:ascii="Calibri" w:eastAsia="Calibri" w:hAnsi="Calibri" w:hint="default"/>
        <w:color w:val="3E3E3E"/>
        <w:sz w:val="24"/>
        <w:szCs w:val="24"/>
      </w:rPr>
    </w:lvl>
    <w:lvl w:ilvl="2" w:tplc="E56E6532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3" w:tplc="B56698E0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4" w:tplc="3F6220B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5" w:tplc="DB56FCD2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6" w:tplc="CF241762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7" w:tplc="8E9C68EE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8" w:tplc="E2CE997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</w:abstractNum>
  <w:abstractNum w:abstractNumId="19" w15:restartNumberingAfterBreak="0">
    <w:nsid w:val="5B800280"/>
    <w:multiLevelType w:val="hybridMultilevel"/>
    <w:tmpl w:val="731686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BE118DC"/>
    <w:multiLevelType w:val="hybridMultilevel"/>
    <w:tmpl w:val="D970516A"/>
    <w:lvl w:ilvl="0" w:tplc="B87E3034">
      <w:start w:val="2"/>
      <w:numFmt w:val="upperRoman"/>
      <w:lvlText w:val="%1."/>
      <w:lvlJc w:val="left"/>
      <w:pPr>
        <w:ind w:left="1459" w:hanging="721"/>
      </w:pPr>
      <w:rPr>
        <w:rFonts w:ascii="Calibri" w:eastAsia="Calibri" w:hAnsi="Calibri" w:hint="default"/>
        <w:b/>
        <w:bCs/>
        <w:color w:val="212121"/>
        <w:spacing w:val="1"/>
        <w:sz w:val="22"/>
        <w:szCs w:val="22"/>
      </w:rPr>
    </w:lvl>
    <w:lvl w:ilvl="1" w:tplc="84CC2B34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color w:val="3E3E3E"/>
        <w:sz w:val="22"/>
        <w:szCs w:val="22"/>
      </w:rPr>
    </w:lvl>
    <w:lvl w:ilvl="2" w:tplc="EA3CB0D0">
      <w:start w:val="1"/>
      <w:numFmt w:val="bullet"/>
      <w:lvlText w:val="•"/>
      <w:lvlJc w:val="left"/>
      <w:pPr>
        <w:ind w:left="2888" w:hanging="361"/>
      </w:pPr>
      <w:rPr>
        <w:rFonts w:hint="default"/>
      </w:rPr>
    </w:lvl>
    <w:lvl w:ilvl="3" w:tplc="887693A6">
      <w:start w:val="1"/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E82A29C2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5" w:tplc="77DCA35E">
      <w:start w:val="1"/>
      <w:numFmt w:val="bullet"/>
      <w:lvlText w:val="•"/>
      <w:lvlJc w:val="left"/>
      <w:pPr>
        <w:ind w:left="6095" w:hanging="361"/>
      </w:pPr>
      <w:rPr>
        <w:rFonts w:hint="default"/>
      </w:rPr>
    </w:lvl>
    <w:lvl w:ilvl="6" w:tplc="F9249E50">
      <w:start w:val="1"/>
      <w:numFmt w:val="bullet"/>
      <w:lvlText w:val="•"/>
      <w:lvlJc w:val="left"/>
      <w:pPr>
        <w:ind w:left="7164" w:hanging="361"/>
      </w:pPr>
      <w:rPr>
        <w:rFonts w:hint="default"/>
      </w:rPr>
    </w:lvl>
    <w:lvl w:ilvl="7" w:tplc="DDE8AF70">
      <w:start w:val="1"/>
      <w:numFmt w:val="bullet"/>
      <w:lvlText w:val="•"/>
      <w:lvlJc w:val="left"/>
      <w:pPr>
        <w:ind w:left="8233" w:hanging="361"/>
      </w:pPr>
      <w:rPr>
        <w:rFonts w:hint="default"/>
      </w:rPr>
    </w:lvl>
    <w:lvl w:ilvl="8" w:tplc="1050351A">
      <w:start w:val="1"/>
      <w:numFmt w:val="bullet"/>
      <w:lvlText w:val="•"/>
      <w:lvlJc w:val="left"/>
      <w:pPr>
        <w:ind w:left="9302" w:hanging="361"/>
      </w:pPr>
      <w:rPr>
        <w:rFonts w:hint="default"/>
      </w:rPr>
    </w:lvl>
  </w:abstractNum>
  <w:abstractNum w:abstractNumId="21" w15:restartNumberingAfterBreak="0">
    <w:nsid w:val="5E3735F5"/>
    <w:multiLevelType w:val="hybridMultilevel"/>
    <w:tmpl w:val="64B6F370"/>
    <w:lvl w:ilvl="0" w:tplc="E2BCEDF6">
      <w:start w:val="11"/>
      <w:numFmt w:val="upperRoman"/>
      <w:lvlText w:val="%1."/>
      <w:lvlJc w:val="right"/>
      <w:pPr>
        <w:ind w:left="720" w:hanging="360"/>
      </w:pPr>
    </w:lvl>
    <w:lvl w:ilvl="1" w:tplc="6E16B98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04AD8"/>
    <w:multiLevelType w:val="hybridMultilevel"/>
    <w:tmpl w:val="4F32A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424F8C"/>
    <w:multiLevelType w:val="hybridMultilevel"/>
    <w:tmpl w:val="F39C4DC0"/>
    <w:lvl w:ilvl="0" w:tplc="940AB86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color w:val="404040" w:themeColor="text1" w:themeTint="BF"/>
        <w:spacing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04040"/>
      </w:rPr>
    </w:lvl>
    <w:lvl w:ilvl="2" w:tplc="4178E3AE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40404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95E4B"/>
    <w:multiLevelType w:val="hybridMultilevel"/>
    <w:tmpl w:val="63D42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E56209"/>
    <w:multiLevelType w:val="hybridMultilevel"/>
    <w:tmpl w:val="8A1CF9B4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26" w15:restartNumberingAfterBreak="0">
    <w:nsid w:val="744F3EB8"/>
    <w:multiLevelType w:val="hybridMultilevel"/>
    <w:tmpl w:val="50E852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2A64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C1E60812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  <w:color w:val="40404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FB4E0A"/>
    <w:multiLevelType w:val="hybridMultilevel"/>
    <w:tmpl w:val="5B924F5E"/>
    <w:lvl w:ilvl="0" w:tplc="507C0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8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5"/>
  </w:num>
  <w:num w:numId="13">
    <w:abstractNumId w:val="6"/>
  </w:num>
  <w:num w:numId="14">
    <w:abstractNumId w:val="10"/>
  </w:num>
  <w:num w:numId="15">
    <w:abstractNumId w:val="3"/>
  </w:num>
  <w:num w:numId="16">
    <w:abstractNumId w:val="23"/>
  </w:num>
  <w:num w:numId="17">
    <w:abstractNumId w:val="26"/>
  </w:num>
  <w:num w:numId="18">
    <w:abstractNumId w:val="5"/>
  </w:num>
  <w:num w:numId="19">
    <w:abstractNumId w:val="4"/>
  </w:num>
  <w:num w:numId="20">
    <w:abstractNumId w:val="11"/>
  </w:num>
  <w:num w:numId="21">
    <w:abstractNumId w:val="22"/>
  </w:num>
  <w:num w:numId="22">
    <w:abstractNumId w:val="15"/>
  </w:num>
  <w:num w:numId="23">
    <w:abstractNumId w:val="7"/>
  </w:num>
  <w:num w:numId="24">
    <w:abstractNumId w:val="24"/>
  </w:num>
  <w:num w:numId="25">
    <w:abstractNumId w:val="19"/>
  </w:num>
  <w:num w:numId="26">
    <w:abstractNumId w:val="19"/>
  </w:num>
  <w:num w:numId="27">
    <w:abstractNumId w:val="17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2"/>
    <w:rsid w:val="00001B1C"/>
    <w:rsid w:val="00003108"/>
    <w:rsid w:val="00021A06"/>
    <w:rsid w:val="0002769A"/>
    <w:rsid w:val="00035BBB"/>
    <w:rsid w:val="000415EF"/>
    <w:rsid w:val="00045D1B"/>
    <w:rsid w:val="00050595"/>
    <w:rsid w:val="00060BB3"/>
    <w:rsid w:val="00067511"/>
    <w:rsid w:val="000702F8"/>
    <w:rsid w:val="000722B2"/>
    <w:rsid w:val="00081309"/>
    <w:rsid w:val="00082159"/>
    <w:rsid w:val="000B55BD"/>
    <w:rsid w:val="000B56AA"/>
    <w:rsid w:val="000C3A16"/>
    <w:rsid w:val="000D2B59"/>
    <w:rsid w:val="000D6A85"/>
    <w:rsid w:val="000E3E0D"/>
    <w:rsid w:val="000E4C61"/>
    <w:rsid w:val="000F16E1"/>
    <w:rsid w:val="000F699F"/>
    <w:rsid w:val="00107C48"/>
    <w:rsid w:val="00111662"/>
    <w:rsid w:val="00120FEC"/>
    <w:rsid w:val="00121173"/>
    <w:rsid w:val="00135E12"/>
    <w:rsid w:val="00141BEB"/>
    <w:rsid w:val="0015534E"/>
    <w:rsid w:val="00155B3E"/>
    <w:rsid w:val="00162657"/>
    <w:rsid w:val="00172600"/>
    <w:rsid w:val="00173895"/>
    <w:rsid w:val="001811FD"/>
    <w:rsid w:val="001826CD"/>
    <w:rsid w:val="00186F25"/>
    <w:rsid w:val="0019052F"/>
    <w:rsid w:val="00191C54"/>
    <w:rsid w:val="001921C6"/>
    <w:rsid w:val="00192E98"/>
    <w:rsid w:val="001A54EE"/>
    <w:rsid w:val="001B17D1"/>
    <w:rsid w:val="001D2EFE"/>
    <w:rsid w:val="001D4203"/>
    <w:rsid w:val="001D4AE8"/>
    <w:rsid w:val="001D7081"/>
    <w:rsid w:val="001E25F7"/>
    <w:rsid w:val="001F1B99"/>
    <w:rsid w:val="001F4E6D"/>
    <w:rsid w:val="00215459"/>
    <w:rsid w:val="00231AB7"/>
    <w:rsid w:val="00240F26"/>
    <w:rsid w:val="00256B57"/>
    <w:rsid w:val="00264A99"/>
    <w:rsid w:val="00270EBD"/>
    <w:rsid w:val="00270F4A"/>
    <w:rsid w:val="00275957"/>
    <w:rsid w:val="00280BEA"/>
    <w:rsid w:val="00281D5E"/>
    <w:rsid w:val="002843D0"/>
    <w:rsid w:val="00284F43"/>
    <w:rsid w:val="002924A3"/>
    <w:rsid w:val="0029376C"/>
    <w:rsid w:val="0029566F"/>
    <w:rsid w:val="002C7BE3"/>
    <w:rsid w:val="002D07CC"/>
    <w:rsid w:val="002D0CD1"/>
    <w:rsid w:val="002D640E"/>
    <w:rsid w:val="002E64EF"/>
    <w:rsid w:val="002F7DC1"/>
    <w:rsid w:val="003052EB"/>
    <w:rsid w:val="00305BA9"/>
    <w:rsid w:val="00316B1B"/>
    <w:rsid w:val="00317D89"/>
    <w:rsid w:val="00331384"/>
    <w:rsid w:val="00340174"/>
    <w:rsid w:val="00344D36"/>
    <w:rsid w:val="00361D9C"/>
    <w:rsid w:val="00382CE9"/>
    <w:rsid w:val="00387710"/>
    <w:rsid w:val="003909A8"/>
    <w:rsid w:val="003975F6"/>
    <w:rsid w:val="003A0A37"/>
    <w:rsid w:val="003A6221"/>
    <w:rsid w:val="003A69FB"/>
    <w:rsid w:val="003B49C0"/>
    <w:rsid w:val="003C771E"/>
    <w:rsid w:val="003D023B"/>
    <w:rsid w:val="003E1C80"/>
    <w:rsid w:val="003E24F7"/>
    <w:rsid w:val="003E3975"/>
    <w:rsid w:val="003E4A15"/>
    <w:rsid w:val="003E5608"/>
    <w:rsid w:val="00406538"/>
    <w:rsid w:val="00412A16"/>
    <w:rsid w:val="00417E28"/>
    <w:rsid w:val="00424D80"/>
    <w:rsid w:val="004255DF"/>
    <w:rsid w:val="00426723"/>
    <w:rsid w:val="00427BC2"/>
    <w:rsid w:val="00431275"/>
    <w:rsid w:val="004312F0"/>
    <w:rsid w:val="00456D46"/>
    <w:rsid w:val="00456F22"/>
    <w:rsid w:val="00463C6C"/>
    <w:rsid w:val="00466510"/>
    <w:rsid w:val="00475201"/>
    <w:rsid w:val="00476CFF"/>
    <w:rsid w:val="004772FD"/>
    <w:rsid w:val="0049746E"/>
    <w:rsid w:val="004A37D0"/>
    <w:rsid w:val="004A4C6C"/>
    <w:rsid w:val="004A51DB"/>
    <w:rsid w:val="004C3561"/>
    <w:rsid w:val="004C4BC5"/>
    <w:rsid w:val="004D3A8F"/>
    <w:rsid w:val="004E0D42"/>
    <w:rsid w:val="004F11B0"/>
    <w:rsid w:val="004F7A23"/>
    <w:rsid w:val="00500CA8"/>
    <w:rsid w:val="005075DF"/>
    <w:rsid w:val="00513E70"/>
    <w:rsid w:val="00514DC6"/>
    <w:rsid w:val="00534714"/>
    <w:rsid w:val="0054010E"/>
    <w:rsid w:val="005444F9"/>
    <w:rsid w:val="00545C3A"/>
    <w:rsid w:val="00547559"/>
    <w:rsid w:val="005572D2"/>
    <w:rsid w:val="0058090A"/>
    <w:rsid w:val="0058190C"/>
    <w:rsid w:val="00594EDD"/>
    <w:rsid w:val="0059671D"/>
    <w:rsid w:val="005A49AA"/>
    <w:rsid w:val="005A762B"/>
    <w:rsid w:val="005C1473"/>
    <w:rsid w:val="005C549A"/>
    <w:rsid w:val="005D3A59"/>
    <w:rsid w:val="005E4D4E"/>
    <w:rsid w:val="00601890"/>
    <w:rsid w:val="00603341"/>
    <w:rsid w:val="00603EBB"/>
    <w:rsid w:val="00610647"/>
    <w:rsid w:val="00612265"/>
    <w:rsid w:val="00620D34"/>
    <w:rsid w:val="006222AB"/>
    <w:rsid w:val="00625586"/>
    <w:rsid w:val="00626A25"/>
    <w:rsid w:val="0062740E"/>
    <w:rsid w:val="00630B67"/>
    <w:rsid w:val="0064278F"/>
    <w:rsid w:val="00643ADE"/>
    <w:rsid w:val="00646E53"/>
    <w:rsid w:val="00650F4E"/>
    <w:rsid w:val="006525D3"/>
    <w:rsid w:val="006572B5"/>
    <w:rsid w:val="00662775"/>
    <w:rsid w:val="00663277"/>
    <w:rsid w:val="00664D20"/>
    <w:rsid w:val="00673DCA"/>
    <w:rsid w:val="00673E7F"/>
    <w:rsid w:val="00695944"/>
    <w:rsid w:val="006A1318"/>
    <w:rsid w:val="006A1349"/>
    <w:rsid w:val="006B0582"/>
    <w:rsid w:val="006C12DC"/>
    <w:rsid w:val="006C645E"/>
    <w:rsid w:val="006D5A55"/>
    <w:rsid w:val="006D6CC4"/>
    <w:rsid w:val="006E0FAD"/>
    <w:rsid w:val="006E1F7F"/>
    <w:rsid w:val="006F0FA2"/>
    <w:rsid w:val="006F12C6"/>
    <w:rsid w:val="006F7811"/>
    <w:rsid w:val="0070141B"/>
    <w:rsid w:val="00704DE9"/>
    <w:rsid w:val="00726C0D"/>
    <w:rsid w:val="00730271"/>
    <w:rsid w:val="007378EE"/>
    <w:rsid w:val="00740793"/>
    <w:rsid w:val="00751900"/>
    <w:rsid w:val="00763520"/>
    <w:rsid w:val="0077306F"/>
    <w:rsid w:val="00784B89"/>
    <w:rsid w:val="00794C4B"/>
    <w:rsid w:val="007A6D80"/>
    <w:rsid w:val="007B64F7"/>
    <w:rsid w:val="007C04AD"/>
    <w:rsid w:val="007C18D2"/>
    <w:rsid w:val="007D2853"/>
    <w:rsid w:val="007D29C6"/>
    <w:rsid w:val="007D3396"/>
    <w:rsid w:val="007D51C7"/>
    <w:rsid w:val="007D5843"/>
    <w:rsid w:val="007E6C46"/>
    <w:rsid w:val="007F0264"/>
    <w:rsid w:val="007F15C4"/>
    <w:rsid w:val="008237BF"/>
    <w:rsid w:val="008249D9"/>
    <w:rsid w:val="008270AB"/>
    <w:rsid w:val="008502FC"/>
    <w:rsid w:val="008517F0"/>
    <w:rsid w:val="008567CC"/>
    <w:rsid w:val="00863489"/>
    <w:rsid w:val="0086472F"/>
    <w:rsid w:val="008752D0"/>
    <w:rsid w:val="0087552B"/>
    <w:rsid w:val="008765AA"/>
    <w:rsid w:val="00881C03"/>
    <w:rsid w:val="00897D3C"/>
    <w:rsid w:val="008A088E"/>
    <w:rsid w:val="008A4432"/>
    <w:rsid w:val="008B62E6"/>
    <w:rsid w:val="008C042C"/>
    <w:rsid w:val="008C46E6"/>
    <w:rsid w:val="008D6210"/>
    <w:rsid w:val="008E4565"/>
    <w:rsid w:val="00903A86"/>
    <w:rsid w:val="009165A5"/>
    <w:rsid w:val="00937B8C"/>
    <w:rsid w:val="00941FB0"/>
    <w:rsid w:val="00944EF2"/>
    <w:rsid w:val="0095458A"/>
    <w:rsid w:val="009661A8"/>
    <w:rsid w:val="00975C35"/>
    <w:rsid w:val="00995401"/>
    <w:rsid w:val="009C07D9"/>
    <w:rsid w:val="009C4834"/>
    <w:rsid w:val="009F4AEF"/>
    <w:rsid w:val="009F7C17"/>
    <w:rsid w:val="00A12130"/>
    <w:rsid w:val="00A2019C"/>
    <w:rsid w:val="00A27C50"/>
    <w:rsid w:val="00A27D3B"/>
    <w:rsid w:val="00A312BD"/>
    <w:rsid w:val="00A36AE1"/>
    <w:rsid w:val="00A40CE1"/>
    <w:rsid w:val="00A40EA2"/>
    <w:rsid w:val="00A4440E"/>
    <w:rsid w:val="00A579C7"/>
    <w:rsid w:val="00A845FD"/>
    <w:rsid w:val="00A854A5"/>
    <w:rsid w:val="00A906B9"/>
    <w:rsid w:val="00AA30B6"/>
    <w:rsid w:val="00AB2036"/>
    <w:rsid w:val="00AD47DB"/>
    <w:rsid w:val="00AD7835"/>
    <w:rsid w:val="00B00AC6"/>
    <w:rsid w:val="00B143A2"/>
    <w:rsid w:val="00B150CB"/>
    <w:rsid w:val="00B24818"/>
    <w:rsid w:val="00B36ACC"/>
    <w:rsid w:val="00B3760B"/>
    <w:rsid w:val="00B44A8A"/>
    <w:rsid w:val="00B60B3C"/>
    <w:rsid w:val="00B62DCF"/>
    <w:rsid w:val="00B64D90"/>
    <w:rsid w:val="00B66940"/>
    <w:rsid w:val="00B67586"/>
    <w:rsid w:val="00B72FC3"/>
    <w:rsid w:val="00B74530"/>
    <w:rsid w:val="00B87DFE"/>
    <w:rsid w:val="00BB3E8D"/>
    <w:rsid w:val="00BD6D43"/>
    <w:rsid w:val="00BE1DF9"/>
    <w:rsid w:val="00BE5140"/>
    <w:rsid w:val="00BF6121"/>
    <w:rsid w:val="00C03F12"/>
    <w:rsid w:val="00C1555C"/>
    <w:rsid w:val="00C27CB2"/>
    <w:rsid w:val="00C37A73"/>
    <w:rsid w:val="00C45C73"/>
    <w:rsid w:val="00C606E1"/>
    <w:rsid w:val="00C72219"/>
    <w:rsid w:val="00C74E7A"/>
    <w:rsid w:val="00C84538"/>
    <w:rsid w:val="00C849DA"/>
    <w:rsid w:val="00C91D07"/>
    <w:rsid w:val="00C93B00"/>
    <w:rsid w:val="00CB3FCA"/>
    <w:rsid w:val="00CB77D2"/>
    <w:rsid w:val="00CB7956"/>
    <w:rsid w:val="00CC1DB9"/>
    <w:rsid w:val="00CC5708"/>
    <w:rsid w:val="00CD1E5D"/>
    <w:rsid w:val="00CF0B8F"/>
    <w:rsid w:val="00CF3332"/>
    <w:rsid w:val="00CF57DC"/>
    <w:rsid w:val="00D00766"/>
    <w:rsid w:val="00D01DFA"/>
    <w:rsid w:val="00D05C81"/>
    <w:rsid w:val="00D163A1"/>
    <w:rsid w:val="00D20550"/>
    <w:rsid w:val="00D23153"/>
    <w:rsid w:val="00D23C66"/>
    <w:rsid w:val="00D37F4F"/>
    <w:rsid w:val="00D449C2"/>
    <w:rsid w:val="00D61A85"/>
    <w:rsid w:val="00D658DF"/>
    <w:rsid w:val="00D71129"/>
    <w:rsid w:val="00D74842"/>
    <w:rsid w:val="00D96218"/>
    <w:rsid w:val="00D973AE"/>
    <w:rsid w:val="00D97540"/>
    <w:rsid w:val="00DA7079"/>
    <w:rsid w:val="00DA7847"/>
    <w:rsid w:val="00DB147B"/>
    <w:rsid w:val="00DC3FE9"/>
    <w:rsid w:val="00DD373E"/>
    <w:rsid w:val="00DE7247"/>
    <w:rsid w:val="00DF1ACC"/>
    <w:rsid w:val="00E04CCB"/>
    <w:rsid w:val="00E05ED3"/>
    <w:rsid w:val="00E10DD1"/>
    <w:rsid w:val="00E21BC9"/>
    <w:rsid w:val="00E51036"/>
    <w:rsid w:val="00E54478"/>
    <w:rsid w:val="00E57CB7"/>
    <w:rsid w:val="00E65950"/>
    <w:rsid w:val="00E723A9"/>
    <w:rsid w:val="00E80632"/>
    <w:rsid w:val="00E82C91"/>
    <w:rsid w:val="00E86188"/>
    <w:rsid w:val="00E935EA"/>
    <w:rsid w:val="00E9449F"/>
    <w:rsid w:val="00E952DA"/>
    <w:rsid w:val="00E955DF"/>
    <w:rsid w:val="00EA1AA4"/>
    <w:rsid w:val="00EA45A7"/>
    <w:rsid w:val="00EA4E28"/>
    <w:rsid w:val="00EA727F"/>
    <w:rsid w:val="00EB6156"/>
    <w:rsid w:val="00EC2688"/>
    <w:rsid w:val="00EC350F"/>
    <w:rsid w:val="00ED11DD"/>
    <w:rsid w:val="00EE3B12"/>
    <w:rsid w:val="00EF0D0C"/>
    <w:rsid w:val="00EF1B8D"/>
    <w:rsid w:val="00F02A52"/>
    <w:rsid w:val="00F21D67"/>
    <w:rsid w:val="00F304AB"/>
    <w:rsid w:val="00F33FFF"/>
    <w:rsid w:val="00F420AB"/>
    <w:rsid w:val="00F512B0"/>
    <w:rsid w:val="00F67B4B"/>
    <w:rsid w:val="00F76E31"/>
    <w:rsid w:val="00F84DA1"/>
    <w:rsid w:val="00F862C7"/>
    <w:rsid w:val="00FB5133"/>
    <w:rsid w:val="00FB7B97"/>
    <w:rsid w:val="00FC2C1F"/>
    <w:rsid w:val="00FD6BBF"/>
    <w:rsid w:val="00FF3FE8"/>
    <w:rsid w:val="01E74D50"/>
    <w:rsid w:val="0337F56A"/>
    <w:rsid w:val="03750279"/>
    <w:rsid w:val="08085EA1"/>
    <w:rsid w:val="0861670D"/>
    <w:rsid w:val="099E85A8"/>
    <w:rsid w:val="0CAE61D7"/>
    <w:rsid w:val="0E500C96"/>
    <w:rsid w:val="0EB817FC"/>
    <w:rsid w:val="0EC891CB"/>
    <w:rsid w:val="0F4EA709"/>
    <w:rsid w:val="1142DA53"/>
    <w:rsid w:val="1149F8ED"/>
    <w:rsid w:val="118BE2B3"/>
    <w:rsid w:val="11E59CA9"/>
    <w:rsid w:val="12879604"/>
    <w:rsid w:val="13D8BD7F"/>
    <w:rsid w:val="14369068"/>
    <w:rsid w:val="16A1021C"/>
    <w:rsid w:val="1761276F"/>
    <w:rsid w:val="1A116CF3"/>
    <w:rsid w:val="1A2F80B8"/>
    <w:rsid w:val="1A6DE790"/>
    <w:rsid w:val="1B7FA43D"/>
    <w:rsid w:val="1BC55E34"/>
    <w:rsid w:val="1C214028"/>
    <w:rsid w:val="1CECDEC9"/>
    <w:rsid w:val="1F2520FE"/>
    <w:rsid w:val="20F043E8"/>
    <w:rsid w:val="210AF2F4"/>
    <w:rsid w:val="210F7C1D"/>
    <w:rsid w:val="230CBF10"/>
    <w:rsid w:val="2564E9D3"/>
    <w:rsid w:val="2749167A"/>
    <w:rsid w:val="27FFB9D9"/>
    <w:rsid w:val="28818A10"/>
    <w:rsid w:val="2882C5B0"/>
    <w:rsid w:val="28DD7833"/>
    <w:rsid w:val="290A848B"/>
    <w:rsid w:val="2927C88A"/>
    <w:rsid w:val="29495914"/>
    <w:rsid w:val="298641E7"/>
    <w:rsid w:val="2A8ED5B4"/>
    <w:rsid w:val="2AEDA14C"/>
    <w:rsid w:val="2DD25378"/>
    <w:rsid w:val="2E610296"/>
    <w:rsid w:val="2E8CA8F4"/>
    <w:rsid w:val="312ACB03"/>
    <w:rsid w:val="315D8824"/>
    <w:rsid w:val="35B82352"/>
    <w:rsid w:val="361AEDBA"/>
    <w:rsid w:val="3C7A0E99"/>
    <w:rsid w:val="3CB8065D"/>
    <w:rsid w:val="3D407F09"/>
    <w:rsid w:val="3F3F2B48"/>
    <w:rsid w:val="3FDC74BF"/>
    <w:rsid w:val="41E78BB2"/>
    <w:rsid w:val="4224A240"/>
    <w:rsid w:val="439F12FF"/>
    <w:rsid w:val="440F111B"/>
    <w:rsid w:val="448CC38A"/>
    <w:rsid w:val="448CF0B1"/>
    <w:rsid w:val="4582B0A2"/>
    <w:rsid w:val="45D5B906"/>
    <w:rsid w:val="45D69C64"/>
    <w:rsid w:val="4664F263"/>
    <w:rsid w:val="47FD89E4"/>
    <w:rsid w:val="48607FFC"/>
    <w:rsid w:val="49AC44F7"/>
    <w:rsid w:val="4AEE92EE"/>
    <w:rsid w:val="4B30CA4C"/>
    <w:rsid w:val="4E0CE24F"/>
    <w:rsid w:val="4E394221"/>
    <w:rsid w:val="4F4830A3"/>
    <w:rsid w:val="50BFBEE2"/>
    <w:rsid w:val="50E6CFE2"/>
    <w:rsid w:val="51794197"/>
    <w:rsid w:val="547F3B83"/>
    <w:rsid w:val="55DCB622"/>
    <w:rsid w:val="5639B4CD"/>
    <w:rsid w:val="56D8EC85"/>
    <w:rsid w:val="571DA48F"/>
    <w:rsid w:val="5789850F"/>
    <w:rsid w:val="595F5CB6"/>
    <w:rsid w:val="5CCAF705"/>
    <w:rsid w:val="5E51310F"/>
    <w:rsid w:val="5E9F37E6"/>
    <w:rsid w:val="5EFC6559"/>
    <w:rsid w:val="5F868819"/>
    <w:rsid w:val="5FE119F6"/>
    <w:rsid w:val="5FEBD613"/>
    <w:rsid w:val="624D2B60"/>
    <w:rsid w:val="639CF9C2"/>
    <w:rsid w:val="6472B3C1"/>
    <w:rsid w:val="66B81E60"/>
    <w:rsid w:val="66C09963"/>
    <w:rsid w:val="66E4C7DD"/>
    <w:rsid w:val="6846C94B"/>
    <w:rsid w:val="69F6BE69"/>
    <w:rsid w:val="6A2A5214"/>
    <w:rsid w:val="6BC87D51"/>
    <w:rsid w:val="6CD4C8AD"/>
    <w:rsid w:val="6DDAED2D"/>
    <w:rsid w:val="700690B3"/>
    <w:rsid w:val="708A63BF"/>
    <w:rsid w:val="709C8632"/>
    <w:rsid w:val="712F6B3D"/>
    <w:rsid w:val="71A09129"/>
    <w:rsid w:val="71D65DAC"/>
    <w:rsid w:val="73F87E7B"/>
    <w:rsid w:val="75F1C947"/>
    <w:rsid w:val="75FB5C11"/>
    <w:rsid w:val="7789FED0"/>
    <w:rsid w:val="79DCF493"/>
    <w:rsid w:val="7C319DB7"/>
    <w:rsid w:val="7D785327"/>
    <w:rsid w:val="7F0CEE40"/>
    <w:rsid w:val="7F0D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E9CA1"/>
  <w15:docId w15:val="{C7244AF2-3556-4257-82CC-6F6CE43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2"/>
      <w:ind w:left="160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2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00" w:hanging="720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7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3C"/>
  </w:style>
  <w:style w:type="paragraph" w:styleId="Footer">
    <w:name w:val="footer"/>
    <w:basedOn w:val="Normal"/>
    <w:link w:val="FooterChar"/>
    <w:uiPriority w:val="99"/>
    <w:unhideWhenUsed/>
    <w:rsid w:val="00897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3C"/>
  </w:style>
  <w:style w:type="paragraph" w:styleId="HTMLAddress">
    <w:name w:val="HTML Address"/>
    <w:basedOn w:val="Normal"/>
    <w:link w:val="HTMLAddressChar"/>
    <w:uiPriority w:val="99"/>
    <w:semiHidden/>
    <w:unhideWhenUsed/>
    <w:rsid w:val="004A51DB"/>
    <w:pPr>
      <w:widowControl/>
      <w:spacing w:after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51D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1DB"/>
    <w:rPr>
      <w:b/>
      <w:bCs/>
    </w:rPr>
  </w:style>
  <w:style w:type="character" w:styleId="Hyperlink">
    <w:name w:val="Hyperlink"/>
    <w:rsid w:val="004312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143A2"/>
  </w:style>
  <w:style w:type="paragraph" w:styleId="NormalWeb">
    <w:name w:val="Normal (Web)"/>
    <w:basedOn w:val="Normal"/>
    <w:uiPriority w:val="99"/>
    <w:semiHidden/>
    <w:unhideWhenUsed/>
    <w:rsid w:val="00081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86087951">
    <w:name w:val="scxw86087951"/>
    <w:basedOn w:val="DefaultParagraphFont"/>
    <w:rsid w:val="007D51C7"/>
  </w:style>
  <w:style w:type="paragraph" w:styleId="BalloonText">
    <w:name w:val="Balloon Text"/>
    <w:basedOn w:val="Normal"/>
    <w:link w:val="BalloonTextChar"/>
    <w:uiPriority w:val="99"/>
    <w:semiHidden/>
    <w:unhideWhenUsed/>
    <w:rsid w:val="00975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4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297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19156379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2337269977?pwd=RVpueU13RXNkUmNWVFhLQkdhU1F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4B6F15E7994698495FA92FFB2ED1" ma:contentTypeVersion="7" ma:contentTypeDescription="Create a new document." ma:contentTypeScope="" ma:versionID="794ce5f4896c8c01822404304a9baf6c">
  <xsd:schema xmlns:xsd="http://www.w3.org/2001/XMLSchema" xmlns:xs="http://www.w3.org/2001/XMLSchema" xmlns:p="http://schemas.microsoft.com/office/2006/metadata/properties" xmlns:ns2="91ade71f-ec6f-4011-ac4b-d89cb42d777e" targetNamespace="http://schemas.microsoft.com/office/2006/metadata/properties" ma:root="true" ma:fieldsID="d392f0fdc93e929686f1d74956b8cf2d" ns2:_="">
    <xsd:import namespace="91ade71f-ec6f-4011-ac4b-d89cb42d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e71f-ec6f-4011-ac4b-d89cb42d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C0437-9041-4521-982F-AB2C0CE0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e71f-ec6f-4011-ac4b-d89cb42d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C86-55ED-4B61-957D-B14D1EBB1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3286F-7483-4C7F-BC87-0E0C483BA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Lake County Workforce Development Board Executive Committee</vt:lpstr>
    </vt:vector>
  </TitlesOfParts>
  <Company/>
  <LinksUpToDate>false</LinksUpToDate>
  <CharactersWithSpaces>3098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https://us02web.zoom.us/j/81915637906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https://zoom.us/j/92337269977?pwd=RVpueU13RXNkUmNWVFhLQkdhU1F5dz09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cavmg</dc:creator>
  <cp:keywords/>
  <cp:lastModifiedBy>Gergely, Laura</cp:lastModifiedBy>
  <cp:revision>2</cp:revision>
  <dcterms:created xsi:type="dcterms:W3CDTF">2020-06-02T02:13:00Z</dcterms:created>
  <dcterms:modified xsi:type="dcterms:W3CDTF">2020-06-02T02:13:00Z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2019-12-02T00:00:00Z</vt:filetime>
  </property>
  <property fmtid="{D5CDD505-2E9C-101B-9397-08002B2CF9AE}" pid="4" name="ContentTypeId">
    <vt:lpwstr>0x01010059074B6F15E7994698495FA92FFB2ED1</vt:lpwstr>
  </property>
</Properties>
</file>